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СИЛЛАБУС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Неврология және психикалық денсаулық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Неврология и психическое здоровье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Neurology and mental health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</w:t>
      </w:r>
    </w:p>
    <w:tbl>
      <w:tblPr>
        <w:tblStyle w:val="Table1"/>
        <w:tblW w:w="10065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3549"/>
        <w:gridCol w:w="713"/>
        <w:gridCol w:w="10"/>
        <w:gridCol w:w="708"/>
        <w:gridCol w:w="4523"/>
        <w:tblGridChange w:id="0">
          <w:tblGrid>
            <w:gridCol w:w="562"/>
            <w:gridCol w:w="3549"/>
            <w:gridCol w:w="713"/>
            <w:gridCol w:w="10"/>
            <w:gridCol w:w="708"/>
            <w:gridCol w:w="4523"/>
          </w:tblGrid>
        </w:tblGridChange>
      </w:tblGrid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05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1. </w:t>
            </w:r>
          </w:p>
        </w:tc>
        <w:tc>
          <w:tcPr>
            <w:gridSpan w:val="5"/>
            <w:shd w:fill="deebf6" w:val="clear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Общая информация о дисциплине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Факультет/школа: </w:t>
            </w:r>
          </w:p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Высшая школа медицины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1.6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Кредиты (ECTS): </w:t>
            </w:r>
          </w:p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a) 6 кредитов - 180 часов</w:t>
            </w:r>
          </w:p>
        </w:tc>
      </w:tr>
      <w:tr>
        <w:trPr>
          <w:cantSplit w:val="0"/>
          <w:trHeight w:val="42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1.2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1"/>
                <w:color w:val="000000"/>
                <w:rtl w:val="0"/>
              </w:rPr>
              <w:t xml:space="preserve">ОБРАЗОВАТЕЛЬНАЯ ПРОГРАММА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6B10104 СТОМАТОЛОГИЯ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1.7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Пререквизиты:</w:t>
            </w:r>
          </w:p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u w:val="singl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1.Ағзалар мен жүйелердің патологиясы/Патология органов и систем/Pathology  of organ’s and system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Постреквизиты: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Бейіндік пәндер/Профильные дисциплины/Profile disciplines</w:t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Агентство и год аккредитации ОП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НААР 2021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1.8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СРС/СРМ/СРД (кол-во):</w:t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 часов</w:t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1.4</w:t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Название дисциплины:</w:t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Неврология және психикалық денсаулық/Неврология и психическое здоровье/Neurology and mental health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1.9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СРСП/СРМП/СРДП (кол-во):</w:t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 часов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1.5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ID дисциплины: 97287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Код дисциплины: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NPZ43068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1.10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Обязательный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- да</w:t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2. </w:t>
            </w:r>
          </w:p>
        </w:tc>
        <w:tc>
          <w:tcPr>
            <w:gridSpan w:val="5"/>
            <w:shd w:fill="deebf6" w:val="clear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Описание дисциплины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 ходе изучения курса сформировать у студентов способности:</w:t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Дисциплина включает изучение патогенеза, патоморфологии, клинической презентации патологии нервной системы и психики, принципов диагностики и лечения наиболее частых заболеваний нервной системы. Обучение предполагает развитие клинической аргументации, аналитического и проблемно-ориентированного мышления, глубокого понимания проблемы в клиническом контексте; формирование и развитию навыков клинической диагностики и обоснованному формированию синдромального диагноза.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</w:t>
            </w:r>
          </w:p>
        </w:tc>
        <w:tc>
          <w:tcPr>
            <w:gridSpan w:val="5"/>
            <w:shd w:fill="deebf6" w:val="clear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Цель дисциплины 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4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Изучение патогенеза, патоморфологии, клинической презентации проблем (клинических синдромов) и клинически ориентированной фармакологии патологии нервной системы и психики</w:t>
            </w:r>
          </w:p>
          <w:p w:rsidR="00000000" w:rsidDel="00000000" w:rsidP="00000000" w:rsidRDefault="00000000" w:rsidRPr="00000000" w14:paraId="0000004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Развитие клинической аргументации, аналитического и проблемно-ориентированного мышления, глубокого понимания проблемы в клиническом контексте; </w:t>
            </w:r>
          </w:p>
          <w:p w:rsidR="00000000" w:rsidDel="00000000" w:rsidP="00000000" w:rsidRDefault="00000000" w:rsidRPr="00000000" w14:paraId="0000005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Формирование и развитие навыков клинической диагностики патологии и обоснованного формирования синдромального диагноза.</w:t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56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4. </w:t>
            </w:r>
          </w:p>
        </w:tc>
        <w:tc>
          <w:tcPr>
            <w:gridSpan w:val="5"/>
            <w:shd w:fill="deebf6" w:val="clear"/>
          </w:tcPr>
          <w:p w:rsidR="00000000" w:rsidDel="00000000" w:rsidP="00000000" w:rsidRDefault="00000000" w:rsidRPr="00000000" w14:paraId="00000057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Результаты обучения (РО) по дисциплине (3-5)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 дисциплины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 по образовательной программе, </w:t>
            </w:r>
          </w:p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 которым связан РО по дисциплине </w:t>
            </w:r>
          </w:p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(№ РО из паспорта ОП)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Применять знания по патогенезу патологии нервной системы и психики в процессе диагностики и лечения. Выявлять клинические симптомы и синдромы.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Уровень владения - 2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Выявляет и интерпретирует клинические симптомы и синдромы, данные специального неврологического обследования больных с наиболее распространенными неврологическими заболеваниями 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Уметь подбирать медикаментозную терапию с учетом  особенностей патологии нервной системы и психики.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Уровень владения - 3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D">
            <w:pPr>
              <w:tabs>
                <w:tab w:val="left" w:leader="none" w:pos="884"/>
              </w:tabs>
              <w:spacing w:after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Демонстрирует применение фармпрепаратов при заболеваниях нервной системы с пониманием механизма их действия и лекарственные взаимодействия.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Определять тактику ведения пациентов с патологией нервной системы и психики, придерживаясь индивидуального подхода.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Уровень владения - 2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3">
            <w:pPr>
              <w:tabs>
                <w:tab w:val="left" w:leader="none" w:pos="884"/>
              </w:tabs>
              <w:spacing w:after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Интегрирует знания и умения для обеспечения индивидуального подхода при лечении конкретного больного; научить принимать профессиональные решения на основе анализа рациональности диагностики и  принципах доказательной медицины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Умеет работать в команде. Демонстрирует коммуникативные навыки, навыки организации лечебного процесса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Уровень владения - 2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Демонстрирует коммуникативные навыки, навыки работы в команде, организации и управления диагностическим и лечебным процессом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5.Демонстрирует 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Уровень владения - 3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Демонстрирует 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Владеет базовыми методиками психотерапевтической помощи с целью предупреждения или лечения состояний, которые могут развиться у пациентов в практике врача-стоматолога;</w:t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Уровень владения - 2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Демонстрирует умения и навыки базовых методик психотерапевтической помощи с целью предупреждения или лечения состояний, которые могут развиться у пациентов в практике врача-стоматолога;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Владеет базовыми навыками специального осмотра и обследования и взаимодействию с "трудным" пациентом, в том числе в экстренных ситуациях, навыки работы в команде, организации и управления диагностическим и лечебным процессом</w:t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Уровень владения - 3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Применяет базовые навыки специального осмотра и обследования и взаимодействию с "трудным" пациентом, в том числе в экстренных ситуациях, навыки работы в команде, организации и управления диагностическим и лечебным процессом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92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5.</w:t>
            </w:r>
          </w:p>
        </w:tc>
        <w:tc>
          <w:tcPr>
            <w:gridSpan w:val="5"/>
            <w:shd w:fill="deebf6" w:val="clear"/>
          </w:tcPr>
          <w:p w:rsidR="00000000" w:rsidDel="00000000" w:rsidP="00000000" w:rsidRDefault="00000000" w:rsidRPr="00000000" w14:paraId="0000009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Методы суммативного оценивания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(отметьте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(да – нет)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укажите свои)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5.1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Тестирование по MCQ на понимание и применение</w:t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5.5 </w:t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Научный проект -НИРС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5.2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Сдача практических навыков – миниклинический экзамен (MiniCex) для 4 курса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5.6 </w:t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2e"/>
                <w:rtl w:val="0"/>
              </w:rPr>
              <w:t xml:space="preserve">Оценка на 360-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поведение и профессионализм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c2d2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5.3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СРС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c2d2e"/>
                <w:rtl w:val="0"/>
              </w:rPr>
              <w:t xml:space="preserve">(кейс, видео, симуляция ИЛИ НИРС – тезис, доклад, статья)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– оценка творческого задания. </w:t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5.7 </w:t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Рубежный контроль:</w:t>
            </w:r>
          </w:p>
          <w:p w:rsidR="00000000" w:rsidDel="00000000" w:rsidP="00000000" w:rsidRDefault="00000000" w:rsidRPr="00000000" w14:paraId="000000A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этап - Тестирование по MCQ на понимание и применение</w:t>
            </w:r>
          </w:p>
          <w:p w:rsidR="00000000" w:rsidDel="00000000" w:rsidP="00000000" w:rsidRDefault="00000000" w:rsidRPr="00000000" w14:paraId="000000A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этап – сдача практических навыков (миниклинический экзамен (MiniCex) для 4 курса)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5.4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История болезни</w:t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5.8 </w:t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line="259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Экзамен: комплексный по всему модулю ПОС-1 включая «Языки в медицине»</w:t>
            </w:r>
          </w:p>
          <w:p w:rsidR="00000000" w:rsidDel="00000000" w:rsidP="00000000" w:rsidRDefault="00000000" w:rsidRPr="00000000" w14:paraId="000000B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этап - Тестирование по MCQ на понимание и применение</w:t>
            </w:r>
          </w:p>
          <w:p w:rsidR="00000000" w:rsidDel="00000000" w:rsidP="00000000" w:rsidRDefault="00000000" w:rsidRPr="00000000" w14:paraId="000000B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этап - ОСКЭ</w:t>
            </w:r>
          </w:p>
        </w:tc>
      </w:tr>
    </w:tbl>
    <w:p w:rsidR="00000000" w:rsidDel="00000000" w:rsidP="00000000" w:rsidRDefault="00000000" w:rsidRPr="00000000" w14:paraId="000000B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59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"/>
        <w:gridCol w:w="581"/>
        <w:gridCol w:w="238"/>
        <w:gridCol w:w="46"/>
        <w:gridCol w:w="284"/>
        <w:gridCol w:w="283"/>
        <w:gridCol w:w="426"/>
        <w:gridCol w:w="142"/>
        <w:gridCol w:w="424"/>
        <w:gridCol w:w="132"/>
        <w:gridCol w:w="15"/>
        <w:gridCol w:w="102"/>
        <w:gridCol w:w="460"/>
        <w:gridCol w:w="1275"/>
        <w:gridCol w:w="154"/>
        <w:gridCol w:w="554"/>
        <w:gridCol w:w="1437"/>
        <w:gridCol w:w="2818"/>
        <w:gridCol w:w="6"/>
        <w:gridCol w:w="15"/>
        <w:tblGridChange w:id="0">
          <w:tblGrid>
            <w:gridCol w:w="567"/>
            <w:gridCol w:w="581"/>
            <w:gridCol w:w="238"/>
            <w:gridCol w:w="46"/>
            <w:gridCol w:w="284"/>
            <w:gridCol w:w="283"/>
            <w:gridCol w:w="426"/>
            <w:gridCol w:w="142"/>
            <w:gridCol w:w="424"/>
            <w:gridCol w:w="132"/>
            <w:gridCol w:w="15"/>
            <w:gridCol w:w="102"/>
            <w:gridCol w:w="460"/>
            <w:gridCol w:w="1275"/>
            <w:gridCol w:w="154"/>
            <w:gridCol w:w="554"/>
            <w:gridCol w:w="1437"/>
            <w:gridCol w:w="2818"/>
            <w:gridCol w:w="6"/>
            <w:gridCol w:w="1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eebf6" w:val="clear"/>
          </w:tcPr>
          <w:p w:rsidR="00000000" w:rsidDel="00000000" w:rsidP="00000000" w:rsidRDefault="00000000" w:rsidRPr="00000000" w14:paraId="000000BD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6. </w:t>
            </w:r>
          </w:p>
        </w:tc>
        <w:tc>
          <w:tcPr>
            <w:gridSpan w:val="18"/>
            <w:shd w:fill="deebf6" w:val="clear"/>
          </w:tcPr>
          <w:p w:rsidR="00000000" w:rsidDel="00000000" w:rsidP="00000000" w:rsidRDefault="00000000" w:rsidRPr="00000000" w14:paraId="000000BF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Подробная информация о дисциплине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6.1</w:t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0D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Академический год:</w:t>
            </w:r>
          </w:p>
          <w:p w:rsidR="00000000" w:rsidDel="00000000" w:rsidP="00000000" w:rsidRDefault="00000000" w:rsidRPr="00000000" w14:paraId="000000D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2023-2024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6.3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E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Расписание (дни занятий, время):</w:t>
            </w:r>
          </w:p>
          <w:p w:rsidR="00000000" w:rsidDel="00000000" w:rsidP="00000000" w:rsidRDefault="00000000" w:rsidRPr="00000000" w14:paraId="000000E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 8.00 по 14.00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6.2</w:t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0E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Семестр:</w:t>
            </w:r>
          </w:p>
          <w:p w:rsidR="00000000" w:rsidDel="00000000" w:rsidP="00000000" w:rsidRDefault="00000000" w:rsidRPr="00000000" w14:paraId="000000E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 семестр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6.4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F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Место </w:t>
            </w:r>
          </w:p>
          <w:p w:rsidR="00000000" w:rsidDel="00000000" w:rsidP="00000000" w:rsidRDefault="00000000" w:rsidRPr="00000000" w14:paraId="000000F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(учебный корпус, кабинет, платформа и ссылка на собрание обучении с применением ДОТ):</w:t>
            </w:r>
          </w:p>
          <w:p w:rsidR="00000000" w:rsidDel="00000000" w:rsidP="00000000" w:rsidRDefault="00000000" w:rsidRPr="00000000" w14:paraId="000000F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ГКБ №1, ГКБ №7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eebf6" w:val="clear"/>
          </w:tcPr>
          <w:p w:rsidR="00000000" w:rsidDel="00000000" w:rsidP="00000000" w:rsidRDefault="00000000" w:rsidRPr="00000000" w14:paraId="000000FE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7.</w:t>
            </w:r>
          </w:p>
        </w:tc>
        <w:tc>
          <w:tcPr>
            <w:gridSpan w:val="18"/>
            <w:shd w:fill="deebf6" w:val="clear"/>
          </w:tcPr>
          <w:p w:rsidR="00000000" w:rsidDel="00000000" w:rsidP="00000000" w:rsidRDefault="00000000" w:rsidRPr="00000000" w14:paraId="00000100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Лидер дисциплины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1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Должность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11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ФИО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Кафедра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Контактная информация</w:t>
            </w:r>
          </w:p>
          <w:p w:rsidR="00000000" w:rsidDel="00000000" w:rsidP="00000000" w:rsidRDefault="00000000" w:rsidRPr="00000000" w14:paraId="000001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(тел., e-mail)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Консультации перед экзаменами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2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Старший преподаватель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12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Нурланова З.А.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Клинических дисциплин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 (775) 756-24-24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Перед экзаменационной сессий в рамках 60 минут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eebf6" w:val="clear"/>
          </w:tcPr>
          <w:p w:rsidR="00000000" w:rsidDel="00000000" w:rsidP="00000000" w:rsidRDefault="00000000" w:rsidRPr="00000000" w14:paraId="0000013B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8.</w:t>
            </w:r>
          </w:p>
        </w:tc>
        <w:tc>
          <w:tcPr>
            <w:gridSpan w:val="18"/>
            <w:shd w:fill="deebf6" w:val="clear"/>
          </w:tcPr>
          <w:p w:rsidR="00000000" w:rsidDel="00000000" w:rsidP="00000000" w:rsidRDefault="00000000" w:rsidRPr="00000000" w14:paraId="0000013D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Содержание дисциплины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4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15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Название темы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Количество часов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5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Форма проведения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16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Введение в клиническую неврологию. Основные клинические синдромы в неврологии и понятие топического диагноза. Чувствительность – понятие, виды, методы исследования, симптомы и синдромы поражения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7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Формативное оценивание:</w:t>
            </w:r>
          </w:p>
          <w:p w:rsidR="00000000" w:rsidDel="00000000" w:rsidP="00000000" w:rsidRDefault="00000000" w:rsidRPr="00000000" w14:paraId="0000017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Использование активных методов обучения: CBL</w:t>
            </w:r>
          </w:p>
          <w:p w:rsidR="00000000" w:rsidDel="00000000" w:rsidP="00000000" w:rsidRDefault="00000000" w:rsidRPr="00000000" w14:paraId="0000017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Работа с пациентом</w:t>
            </w:r>
          </w:p>
          <w:p w:rsidR="00000000" w:rsidDel="00000000" w:rsidP="00000000" w:rsidRDefault="00000000" w:rsidRPr="00000000" w14:paraId="0000017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Мини-конференция темы СРС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17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Нарушения двигательных функций. Основные симптомы поражения пирамидной  и экстрапирамидной систем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8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Формативное оценивание:</w:t>
            </w:r>
          </w:p>
          <w:p w:rsidR="00000000" w:rsidDel="00000000" w:rsidP="00000000" w:rsidRDefault="00000000" w:rsidRPr="00000000" w14:paraId="0000018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Использование активных методов обучения CBL</w:t>
            </w:r>
          </w:p>
          <w:p w:rsidR="00000000" w:rsidDel="00000000" w:rsidP="00000000" w:rsidRDefault="00000000" w:rsidRPr="00000000" w14:paraId="0000018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Работа с пациентом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19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Анатомия и исследование ЧМН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I-XII, I: височная эпилепсия; II: дефект поля зрения, отек диска зрительного нерва; III-IV-VI: нарушения взора, диплопия, анизокория, пути зрачкового рефлекса, корковая слепота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. Симптомы и синдромы поражения мостомозжечкового угла.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A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Формативное оценивание:</w:t>
            </w:r>
          </w:p>
          <w:p w:rsidR="00000000" w:rsidDel="00000000" w:rsidP="00000000" w:rsidRDefault="00000000" w:rsidRPr="00000000" w14:paraId="000001A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Использование активных методов обучения:  CBL</w:t>
            </w:r>
          </w:p>
          <w:p w:rsidR="00000000" w:rsidDel="00000000" w:rsidP="00000000" w:rsidRDefault="00000000" w:rsidRPr="00000000" w14:paraId="000001A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Работа с пациентом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1A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Анатомия и исследование ЧМН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I-XII, V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Невралгия и нейропатия тройничного нерва.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B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Формативное оценивание:</w:t>
            </w:r>
          </w:p>
          <w:p w:rsidR="00000000" w:rsidDel="00000000" w:rsidP="00000000" w:rsidRDefault="00000000" w:rsidRPr="00000000" w14:paraId="000001B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Использование активных методов обучения: CBL</w:t>
            </w:r>
          </w:p>
          <w:p w:rsidR="00000000" w:rsidDel="00000000" w:rsidP="00000000" w:rsidRDefault="00000000" w:rsidRPr="00000000" w14:paraId="000001B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Работа с пациентом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1BE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Каудальная  группа  черепно-мозговых  нервов. Анатомия и исследование ЧМН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I-XII.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Синдромы  поражения IX, X, XI, XII пар черепных нервов.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IX-X: невралгия языкоглоточного нерва, дисфагия, дизартрия; XI: кривошея; XII: центральное и периферическое поражения подъязычного нерва. Бульбарные и псевдобульбарные признаки. Кривошея./18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C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Формативное оценивание:</w:t>
            </w:r>
          </w:p>
          <w:p w:rsidR="00000000" w:rsidDel="00000000" w:rsidP="00000000" w:rsidRDefault="00000000" w:rsidRPr="00000000" w14:paraId="000001C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Использование активных методов обучения: CBL</w:t>
            </w:r>
          </w:p>
          <w:p w:rsidR="00000000" w:rsidDel="00000000" w:rsidP="00000000" w:rsidRDefault="00000000" w:rsidRPr="00000000" w14:paraId="000001C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Работа с пациентом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1D4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Миофасциальный болевой синдром (синдром болевой дисфункции височно-нижнечелюстного сустава). Стомалгия, глоссалгия, психалгия.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E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Формативное оценивание:</w:t>
            </w:r>
          </w:p>
          <w:p w:rsidR="00000000" w:rsidDel="00000000" w:rsidP="00000000" w:rsidRDefault="00000000" w:rsidRPr="00000000" w14:paraId="000001E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Использование активных методов обучения: CBL</w:t>
            </w:r>
          </w:p>
          <w:p w:rsidR="00000000" w:rsidDel="00000000" w:rsidP="00000000" w:rsidRDefault="00000000" w:rsidRPr="00000000" w14:paraId="000001E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Работа с пациентом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1EA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Прогрессирующая гемиатрофия и гемигипертрофия лица. Очаговая склеродермия.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highlight w:val="white"/>
                <w:rtl w:val="0"/>
              </w:rPr>
              <w:t xml:space="preserve">Синдром Парри–Ромберга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F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Формативное оценивание:</w:t>
            </w:r>
          </w:p>
          <w:p w:rsidR="00000000" w:rsidDel="00000000" w:rsidP="00000000" w:rsidRDefault="00000000" w:rsidRPr="00000000" w14:paraId="000001F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Использование активных методов обучения: CBL</w:t>
            </w:r>
          </w:p>
          <w:p w:rsidR="00000000" w:rsidDel="00000000" w:rsidP="00000000" w:rsidRDefault="00000000" w:rsidRPr="00000000" w14:paraId="000001F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Работа с пациентом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200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Менингеальные знаки. Исследование ЦСЖ, менингиты, причины изменения клеточного состава ЦСЖ, интерпретация наличия крови вв ЦСЖ.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Инфекционные заболевания нервной системы: вторичные гнойные менингиты при гнойно-воспалительных процессах челюстно-лицевой области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0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Формативное оценивание:</w:t>
            </w:r>
          </w:p>
          <w:p w:rsidR="00000000" w:rsidDel="00000000" w:rsidP="00000000" w:rsidRDefault="00000000" w:rsidRPr="00000000" w14:paraId="0000020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Использование активных методов обучения: CBL</w:t>
            </w:r>
          </w:p>
          <w:p w:rsidR="00000000" w:rsidDel="00000000" w:rsidP="00000000" w:rsidRDefault="00000000" w:rsidRPr="00000000" w14:paraId="0000021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Работа с пациентом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216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ОНМК. Классификация сосудистых заболеваний головного мозга.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2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Формативное оценивание:</w:t>
            </w:r>
          </w:p>
          <w:p w:rsidR="00000000" w:rsidDel="00000000" w:rsidP="00000000" w:rsidRDefault="00000000" w:rsidRPr="00000000" w14:paraId="0000022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Использование активных методов обучения: CBL</w:t>
            </w:r>
          </w:p>
          <w:p w:rsidR="00000000" w:rsidDel="00000000" w:rsidP="00000000" w:rsidRDefault="00000000" w:rsidRPr="00000000" w14:paraId="0000022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Работа с пациентом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22C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Пароксизмальные расстройства сознания – эпилепсия.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3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Формативное оценивание:</w:t>
            </w:r>
          </w:p>
          <w:p w:rsidR="00000000" w:rsidDel="00000000" w:rsidP="00000000" w:rsidRDefault="00000000" w:rsidRPr="00000000" w14:paraId="0000023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Использование активных методов обучения: CBL</w:t>
            </w:r>
          </w:p>
          <w:p w:rsidR="00000000" w:rsidDel="00000000" w:rsidP="00000000" w:rsidRDefault="00000000" w:rsidRPr="00000000" w14:paraId="0000023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Работа с пациентом</w:t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240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Рубежный контроль 1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4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Суммативное оценивание:</w:t>
            </w:r>
          </w:p>
          <w:p w:rsidR="00000000" w:rsidDel="00000000" w:rsidP="00000000" w:rsidRDefault="00000000" w:rsidRPr="00000000" w14:paraId="0000024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этапа:</w:t>
            </w:r>
          </w:p>
          <w:p w:rsidR="00000000" w:rsidDel="00000000" w:rsidP="00000000" w:rsidRDefault="00000000" w:rsidRPr="00000000" w14:paraId="0000024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1-й этап – тестирование по MCQ на понимание и применение - 40%</w:t>
            </w:r>
          </w:p>
          <w:p w:rsidR="00000000" w:rsidDel="00000000" w:rsidP="00000000" w:rsidRDefault="00000000" w:rsidRPr="00000000" w14:paraId="0000024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2-й этап – мини клинический экзамен (MiniCex) - 60%</w:t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ffffff" w:val="clear"/>
          </w:tcPr>
          <w:p w:rsidR="00000000" w:rsidDel="00000000" w:rsidP="00000000" w:rsidRDefault="00000000" w:rsidRPr="00000000" w14:paraId="0000025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Введение в клиническую дисциплину «Психиатрия». Основные клинико-психопатологические симптомы и синдромы в психиатрии.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26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6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Формативное оценивание:</w:t>
            </w:r>
          </w:p>
          <w:p w:rsidR="00000000" w:rsidDel="00000000" w:rsidP="00000000" w:rsidRDefault="00000000" w:rsidRPr="00000000" w14:paraId="0000026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Использование активных методов обучения:  CBL</w:t>
            </w:r>
          </w:p>
          <w:p w:rsidR="00000000" w:rsidDel="00000000" w:rsidP="00000000" w:rsidRDefault="00000000" w:rsidRPr="00000000" w14:paraId="0000026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Работа в парах</w:t>
            </w:r>
          </w:p>
          <w:p w:rsidR="00000000" w:rsidDel="00000000" w:rsidP="00000000" w:rsidRDefault="00000000" w:rsidRPr="00000000" w14:paraId="0000026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Ролевые игры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ffffff" w:val="clear"/>
          </w:tcPr>
          <w:p w:rsidR="00000000" w:rsidDel="00000000" w:rsidP="00000000" w:rsidRDefault="00000000" w:rsidRPr="00000000" w14:paraId="0000027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Основные группы психических расстройств и заболеваний. Шизофрения. Биполярное аффективное расстройство.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2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7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Формативное оценивание:</w:t>
            </w:r>
          </w:p>
          <w:p w:rsidR="00000000" w:rsidDel="00000000" w:rsidP="00000000" w:rsidRDefault="00000000" w:rsidRPr="00000000" w14:paraId="0000028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Использование активных методов обучения:  CBL</w:t>
            </w:r>
          </w:p>
          <w:p w:rsidR="00000000" w:rsidDel="00000000" w:rsidP="00000000" w:rsidRDefault="00000000" w:rsidRPr="00000000" w14:paraId="0000028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Работа в парах</w:t>
            </w:r>
          </w:p>
          <w:p w:rsidR="00000000" w:rsidDel="00000000" w:rsidP="00000000" w:rsidRDefault="00000000" w:rsidRPr="00000000" w14:paraId="0000028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Ролевые игры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ffffff" w:val="clear"/>
          </w:tcPr>
          <w:p w:rsidR="00000000" w:rsidDel="00000000" w:rsidP="00000000" w:rsidRDefault="00000000" w:rsidRPr="00000000" w14:paraId="0000028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Основные группы психических расстройств и заболеваний. Невротические, связанные со стрессом и соматоформные расстройства.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29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9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Формативное оценивание:</w:t>
            </w:r>
          </w:p>
          <w:p w:rsidR="00000000" w:rsidDel="00000000" w:rsidP="00000000" w:rsidRDefault="00000000" w:rsidRPr="00000000" w14:paraId="0000029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Использование активных методов обучения:  CBL</w:t>
            </w:r>
          </w:p>
          <w:p w:rsidR="00000000" w:rsidDel="00000000" w:rsidP="00000000" w:rsidRDefault="00000000" w:rsidRPr="00000000" w14:paraId="0000029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Работа в парах</w:t>
            </w:r>
          </w:p>
          <w:p w:rsidR="00000000" w:rsidDel="00000000" w:rsidP="00000000" w:rsidRDefault="00000000" w:rsidRPr="00000000" w14:paraId="0000029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Ролевые игры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ffffff" w:val="clear"/>
          </w:tcPr>
          <w:p w:rsidR="00000000" w:rsidDel="00000000" w:rsidP="00000000" w:rsidRDefault="00000000" w:rsidRPr="00000000" w14:paraId="000002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Основные группы психических расстройств и заболеваний.</w:t>
            </w:r>
          </w:p>
          <w:p w:rsidR="00000000" w:rsidDel="00000000" w:rsidP="00000000" w:rsidRDefault="00000000" w:rsidRPr="00000000" w14:paraId="000002A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Эмоциональные расстройства и расстройства поведения, начинающиеся обычно в детском и подростковом возрасте.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2A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A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Формативное оценивание:</w:t>
            </w:r>
          </w:p>
          <w:p w:rsidR="00000000" w:rsidDel="00000000" w:rsidP="00000000" w:rsidRDefault="00000000" w:rsidRPr="00000000" w14:paraId="000002A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Использование активных методов обучения:  CBL</w:t>
            </w:r>
          </w:p>
          <w:p w:rsidR="00000000" w:rsidDel="00000000" w:rsidP="00000000" w:rsidRDefault="00000000" w:rsidRPr="00000000" w14:paraId="000002B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Работа в парах</w:t>
            </w:r>
          </w:p>
          <w:p w:rsidR="00000000" w:rsidDel="00000000" w:rsidP="00000000" w:rsidRDefault="00000000" w:rsidRPr="00000000" w14:paraId="000002B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Ролевые игры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ffffff" w:val="clear"/>
          </w:tcPr>
          <w:p w:rsidR="00000000" w:rsidDel="00000000" w:rsidP="00000000" w:rsidRDefault="00000000" w:rsidRPr="00000000" w14:paraId="000002B7">
            <w:pPr>
              <w:ind w:left="3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Основные группы психических расстройств и заболеваний.</w:t>
            </w:r>
          </w:p>
          <w:p w:rsidR="00000000" w:rsidDel="00000000" w:rsidP="00000000" w:rsidRDefault="00000000" w:rsidRPr="00000000" w14:paraId="000002B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Эпилепсия. Умственная отсталость. Деменция.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2C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C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Формативное оценивание:</w:t>
            </w:r>
          </w:p>
          <w:p w:rsidR="00000000" w:rsidDel="00000000" w:rsidP="00000000" w:rsidRDefault="00000000" w:rsidRPr="00000000" w14:paraId="000002C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Использование активных методов обучения:  CBL</w:t>
            </w:r>
          </w:p>
          <w:p w:rsidR="00000000" w:rsidDel="00000000" w:rsidP="00000000" w:rsidRDefault="00000000" w:rsidRPr="00000000" w14:paraId="000002C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Работа в парах</w:t>
            </w:r>
          </w:p>
          <w:p w:rsidR="00000000" w:rsidDel="00000000" w:rsidP="00000000" w:rsidRDefault="00000000" w:rsidRPr="00000000" w14:paraId="000002C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Ролевые игры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ffffff" w:val="clear"/>
          </w:tcPr>
          <w:p w:rsidR="00000000" w:rsidDel="00000000" w:rsidP="00000000" w:rsidRDefault="00000000" w:rsidRPr="00000000" w14:paraId="000002C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Наркологическая семиотика и феноменология аддиктивных (наркологических) расстройств.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2D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D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Формативное оценивание:</w:t>
            </w:r>
          </w:p>
          <w:p w:rsidR="00000000" w:rsidDel="00000000" w:rsidP="00000000" w:rsidRDefault="00000000" w:rsidRPr="00000000" w14:paraId="000002D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Использование активных методов обучения:  CBL</w:t>
            </w:r>
          </w:p>
          <w:p w:rsidR="00000000" w:rsidDel="00000000" w:rsidP="00000000" w:rsidRDefault="00000000" w:rsidRPr="00000000" w14:paraId="000002D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Работа в парах</w:t>
            </w:r>
          </w:p>
          <w:p w:rsidR="00000000" w:rsidDel="00000000" w:rsidP="00000000" w:rsidRDefault="00000000" w:rsidRPr="00000000" w14:paraId="000002E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Ролевые игры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2E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Рубежный контроль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2E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Суммативное оценивание:</w:t>
            </w:r>
          </w:p>
          <w:p w:rsidR="00000000" w:rsidDel="00000000" w:rsidP="00000000" w:rsidRDefault="00000000" w:rsidRPr="00000000" w14:paraId="000002E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этапа:</w:t>
            </w:r>
          </w:p>
          <w:p w:rsidR="00000000" w:rsidDel="00000000" w:rsidP="00000000" w:rsidRDefault="00000000" w:rsidRPr="00000000" w14:paraId="000002E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1-й этап – тестирование по MCQ на понимание и применение - 40%</w:t>
            </w:r>
          </w:p>
          <w:p w:rsidR="00000000" w:rsidDel="00000000" w:rsidP="00000000" w:rsidRDefault="00000000" w:rsidRPr="00000000" w14:paraId="000002E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2-й этап – мини клинический экзамен (MiniCex) - 60%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2F9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Итоговый контроль (экзамен)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30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Суммативное оценивание:</w:t>
            </w:r>
          </w:p>
          <w:p w:rsidR="00000000" w:rsidDel="00000000" w:rsidP="00000000" w:rsidRDefault="00000000" w:rsidRPr="00000000" w14:paraId="0000030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этапа:</w:t>
            </w:r>
          </w:p>
          <w:p w:rsidR="00000000" w:rsidDel="00000000" w:rsidP="00000000" w:rsidRDefault="00000000" w:rsidRPr="00000000" w14:paraId="0000030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1-й этап – тестирование по MCQ на понимание и применение - 40%</w:t>
            </w:r>
          </w:p>
          <w:p w:rsidR="00000000" w:rsidDel="00000000" w:rsidP="00000000" w:rsidRDefault="00000000" w:rsidRPr="00000000" w14:paraId="0000030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2-й этап – ОСКЭ - 60%</w:t>
            </w:r>
          </w:p>
        </w:tc>
      </w:tr>
      <w:tr>
        <w:trPr>
          <w:cantSplit w:val="0"/>
          <w:tblHeader w:val="0"/>
        </w:trPr>
        <w:tc>
          <w:tcPr>
            <w:gridSpan w:val="17"/>
          </w:tcPr>
          <w:p w:rsidR="00000000" w:rsidDel="00000000" w:rsidP="00000000" w:rsidRDefault="00000000" w:rsidRPr="00000000" w14:paraId="0000030E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Всего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1F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100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eebf6" w:val="clear"/>
          </w:tcPr>
          <w:p w:rsidR="00000000" w:rsidDel="00000000" w:rsidP="00000000" w:rsidRDefault="00000000" w:rsidRPr="00000000" w14:paraId="00000322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9. </w:t>
            </w:r>
          </w:p>
        </w:tc>
        <w:tc>
          <w:tcPr>
            <w:gridSpan w:val="18"/>
            <w:shd w:fill="deebf6" w:val="clear"/>
          </w:tcPr>
          <w:p w:rsidR="00000000" w:rsidDel="00000000" w:rsidP="00000000" w:rsidRDefault="00000000" w:rsidRPr="00000000" w14:paraId="00000324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Методы обучения по дисциплине </w:t>
            </w:r>
          </w:p>
          <w:p w:rsidR="00000000" w:rsidDel="00000000" w:rsidP="00000000" w:rsidRDefault="00000000" w:rsidRPr="00000000" w14:paraId="0000032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(кратко опишите подходы к преподаванию и обучению, которые будут использованы в преподавании)</w:t>
            </w:r>
          </w:p>
          <w:p w:rsidR="00000000" w:rsidDel="00000000" w:rsidP="00000000" w:rsidRDefault="00000000" w:rsidRPr="00000000" w14:paraId="0000032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Использование активных методов обучения:  CBL 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3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gridSpan w:val="18"/>
          </w:tcPr>
          <w:p w:rsidR="00000000" w:rsidDel="00000000" w:rsidP="00000000" w:rsidRDefault="00000000" w:rsidRPr="00000000" w14:paraId="0000033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Методы формативного оценивания: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3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CBL – Case Based Learning (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https://www.queensu.ca/ctl/resources/instructional-strategies/case-based-learning#:~:text=What%20is%20Case%2DBased%20Learning,group%20to%20examine%20the%20case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.) 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4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gridSpan w:val="18"/>
          </w:tcPr>
          <w:p w:rsidR="00000000" w:rsidDel="00000000" w:rsidP="00000000" w:rsidRDefault="00000000" w:rsidRPr="00000000" w14:paraId="0000034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Методы суммативного оценивания (из пункта 5):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5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Тестирование по MCQ на понимание и применение</w:t>
            </w:r>
          </w:p>
          <w:p w:rsidR="00000000" w:rsidDel="00000000" w:rsidP="00000000" w:rsidRDefault="00000000" w:rsidRPr="00000000" w14:paraId="0000035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Сдача практических навыков – миниклинический экзамен (MiniCex) для 3 курса</w:t>
            </w:r>
          </w:p>
          <w:p w:rsidR="00000000" w:rsidDel="00000000" w:rsidP="00000000" w:rsidRDefault="00000000" w:rsidRPr="00000000" w14:paraId="0000035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СРС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c2d2e"/>
                <w:rtl w:val="0"/>
              </w:rPr>
              <w:t xml:space="preserve">(кейс, видео, симуляция ИЛИ НИРС – тезис, доклад, статья)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– оценка творческого задания</w:t>
            </w:r>
          </w:p>
          <w:p w:rsidR="00000000" w:rsidDel="00000000" w:rsidP="00000000" w:rsidRDefault="00000000" w:rsidRPr="00000000" w14:paraId="0000035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 История болезни</w:t>
            </w:r>
          </w:p>
          <w:p w:rsidR="00000000" w:rsidDel="00000000" w:rsidP="00000000" w:rsidRDefault="00000000" w:rsidRPr="00000000" w14:paraId="0000035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 Научный проект - НИРС</w:t>
            </w:r>
          </w:p>
          <w:p w:rsidR="00000000" w:rsidDel="00000000" w:rsidP="00000000" w:rsidRDefault="00000000" w:rsidRPr="00000000" w14:paraId="0000035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c2d2e"/>
                <w:rtl w:val="0"/>
              </w:rPr>
              <w:t xml:space="preserve">Оценка на 360- поведение и профессионализм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367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10. </w:t>
            </w:r>
          </w:p>
        </w:tc>
        <w:tc>
          <w:tcPr>
            <w:gridSpan w:val="18"/>
            <w:shd w:fill="deebf6" w:val="clear"/>
          </w:tcPr>
          <w:p w:rsidR="00000000" w:rsidDel="00000000" w:rsidP="00000000" w:rsidRDefault="00000000" w:rsidRPr="00000000" w14:paraId="00000368">
            <w:pPr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Суммативное оценивание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(укажите оценки)</w:t>
            </w:r>
          </w:p>
          <w:p w:rsidR="00000000" w:rsidDel="00000000" w:rsidP="00000000" w:rsidRDefault="00000000" w:rsidRPr="00000000" w14:paraId="00000369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B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№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37C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Формы контроля 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385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Вес в %  от общего %</w:t>
            </w:r>
          </w:p>
        </w:tc>
      </w:tr>
      <w:tr>
        <w:trPr>
          <w:cantSplit w:val="0"/>
          <w:trHeight w:val="151" w:hRule="atLeast"/>
          <w:tblHeader w:val="0"/>
        </w:trPr>
        <w:tc>
          <w:tcPr/>
          <w:p w:rsidR="00000000" w:rsidDel="00000000" w:rsidP="00000000" w:rsidRDefault="00000000" w:rsidRPr="00000000" w14:paraId="0000038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38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История болезни 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39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30%  (оценивается по чек-листу)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" w:hRule="atLeast"/>
          <w:tblHeader w:val="0"/>
        </w:trPr>
        <w:tc>
          <w:tcPr/>
          <w:p w:rsidR="00000000" w:rsidDel="00000000" w:rsidP="00000000" w:rsidRDefault="00000000" w:rsidRPr="00000000" w14:paraId="000003A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3A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2e"/>
                <w:rtl w:val="0"/>
              </w:rPr>
              <w:t xml:space="preserve">Рубежный контроль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3AB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70% </w:t>
            </w:r>
          </w:p>
          <w:p w:rsidR="00000000" w:rsidDel="00000000" w:rsidP="00000000" w:rsidRDefault="00000000" w:rsidRPr="00000000" w14:paraId="000003A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1-й этап – тестирование по MCQ на понимание и применение - 40%;</w:t>
            </w:r>
          </w:p>
          <w:p w:rsidR="00000000" w:rsidDel="00000000" w:rsidP="00000000" w:rsidRDefault="00000000" w:rsidRPr="00000000" w14:paraId="000003A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2-й этап - мини клинический экзамен (MiniCex) - 60%)</w:t>
            </w:r>
          </w:p>
        </w:tc>
      </w:tr>
      <w:tr>
        <w:trPr>
          <w:cantSplit w:val="0"/>
          <w:trHeight w:val="151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3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rtl w:val="0"/>
              </w:rPr>
              <w:t xml:space="preserve">Итого РК1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3C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30 + 70 = 100%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" w:hRule="atLeast"/>
          <w:tblHeader w:val="0"/>
        </w:trPr>
        <w:tc>
          <w:tcPr/>
          <w:p w:rsidR="00000000" w:rsidDel="00000000" w:rsidP="00000000" w:rsidRDefault="00000000" w:rsidRPr="00000000" w14:paraId="000003C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3C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Оценка на 360 – поведение и профессионализм</w:t>
            </w:r>
          </w:p>
          <w:p w:rsidR="00000000" w:rsidDel="00000000" w:rsidP="00000000" w:rsidRDefault="00000000" w:rsidRPr="00000000" w14:paraId="000003C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ab/>
              <w:t xml:space="preserve">60%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3D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" w:hRule="atLeast"/>
          <w:tblHeader w:val="0"/>
        </w:trPr>
        <w:tc>
          <w:tcPr/>
          <w:p w:rsidR="00000000" w:rsidDel="00000000" w:rsidP="00000000" w:rsidRDefault="00000000" w:rsidRPr="00000000" w14:paraId="000003D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3E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Научный проект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3E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" w:hRule="atLeast"/>
          <w:tblHeader w:val="0"/>
        </w:trPr>
        <w:tc>
          <w:tcPr/>
          <w:p w:rsidR="00000000" w:rsidDel="00000000" w:rsidP="00000000" w:rsidRDefault="00000000" w:rsidRPr="00000000" w14:paraId="000003F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3F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Защита Истории болезни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3FC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20 %</w:t>
            </w:r>
          </w:p>
        </w:tc>
      </w:tr>
      <w:tr>
        <w:trPr>
          <w:cantSplit w:val="0"/>
          <w:trHeight w:val="151" w:hRule="atLeast"/>
          <w:tblHeader w:val="0"/>
        </w:trPr>
        <w:tc>
          <w:tcPr/>
          <w:p w:rsidR="00000000" w:rsidDel="00000000" w:rsidP="00000000" w:rsidRDefault="00000000" w:rsidRPr="00000000" w14:paraId="0000040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40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Рубежный контроль-2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40F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60% </w:t>
            </w:r>
          </w:p>
          <w:p w:rsidR="00000000" w:rsidDel="00000000" w:rsidP="00000000" w:rsidRDefault="00000000" w:rsidRPr="00000000" w14:paraId="0000041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1-й этап – тестирование по MCQ на понимание и применение - 40%;</w:t>
            </w:r>
          </w:p>
          <w:p w:rsidR="00000000" w:rsidDel="00000000" w:rsidP="00000000" w:rsidRDefault="00000000" w:rsidRPr="00000000" w14:paraId="0000041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2-й этап - мини клинический экзамен (MiniCex) - 60%)</w:t>
            </w:r>
          </w:p>
        </w:tc>
      </w:tr>
      <w:tr>
        <w:trPr>
          <w:cantSplit w:val="0"/>
          <w:trHeight w:val="151" w:hRule="atLeast"/>
          <w:tblHeader w:val="0"/>
        </w:trPr>
        <w:tc>
          <w:tcPr>
            <w:gridSpan w:val="11"/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rtl w:val="0"/>
              </w:rPr>
              <w:t xml:space="preserve">Итого РК2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42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 + 10 +20+ 60 = 100%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" w:hRule="atLeast"/>
          <w:tblHeader w:val="0"/>
        </w:trPr>
        <w:tc>
          <w:tcPr/>
          <w:p w:rsidR="00000000" w:rsidDel="00000000" w:rsidP="00000000" w:rsidRDefault="00000000" w:rsidRPr="00000000" w14:paraId="0000042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42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Экзамен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438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 этапа:</w:t>
            </w:r>
          </w:p>
          <w:p w:rsidR="00000000" w:rsidDel="00000000" w:rsidP="00000000" w:rsidRDefault="00000000" w:rsidRPr="00000000" w14:paraId="0000043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1-й этап – тестирование по MCQ на понимание и применение - 40%</w:t>
            </w:r>
          </w:p>
          <w:p w:rsidR="00000000" w:rsidDel="00000000" w:rsidP="00000000" w:rsidRDefault="00000000" w:rsidRPr="00000000" w14:paraId="0000043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2-й этап – ОСКЭ - 60%</w:t>
            </w:r>
          </w:p>
        </w:tc>
      </w:tr>
      <w:tr>
        <w:trPr>
          <w:cantSplit w:val="0"/>
          <w:trHeight w:val="151" w:hRule="atLeast"/>
          <w:tblHeader w:val="0"/>
        </w:trPr>
        <w:tc>
          <w:tcPr/>
          <w:p w:rsidR="00000000" w:rsidDel="00000000" w:rsidP="00000000" w:rsidRDefault="00000000" w:rsidRPr="00000000" w14:paraId="0000044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444">
            <w:pPr>
              <w:jc w:val="both"/>
              <w:rPr>
                <w:rFonts w:ascii="Times New Roman" w:cs="Times New Roman" w:eastAsia="Times New Roman" w:hAnsi="Times New Roman"/>
                <w:color w:val="2c2d2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Финальная оценка: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44E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ОРД 60% + Экзамен 40% </w:t>
            </w:r>
          </w:p>
          <w:p w:rsidR="00000000" w:rsidDel="00000000" w:rsidP="00000000" w:rsidRDefault="00000000" w:rsidRPr="00000000" w14:paraId="0000044F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1-й этап – тестирование по MCQ на понимание и применение - 40%; </w:t>
            </w:r>
          </w:p>
          <w:p w:rsidR="00000000" w:rsidDel="00000000" w:rsidP="00000000" w:rsidRDefault="00000000" w:rsidRPr="00000000" w14:paraId="0000045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2-й этап – ОСКЭ - 60%)</w:t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45A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10.</w:t>
            </w:r>
          </w:p>
        </w:tc>
        <w:tc>
          <w:tcPr>
            <w:gridSpan w:val="18"/>
            <w:shd w:fill="deebf6" w:val="clear"/>
          </w:tcPr>
          <w:p w:rsidR="00000000" w:rsidDel="00000000" w:rsidP="00000000" w:rsidRDefault="00000000" w:rsidRPr="00000000" w14:paraId="0000045B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Оценка</w:t>
            </w:r>
          </w:p>
          <w:p w:rsidR="00000000" w:rsidDel="00000000" w:rsidP="00000000" w:rsidRDefault="00000000" w:rsidRPr="00000000" w14:paraId="0000045C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46E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Оценка по буквенной системе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72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Цифровой </w:t>
            </w:r>
          </w:p>
          <w:p w:rsidR="00000000" w:rsidDel="00000000" w:rsidP="00000000" w:rsidRDefault="00000000" w:rsidRPr="00000000" w14:paraId="0000047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эквивалент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478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Баллы </w:t>
            </w:r>
          </w:p>
          <w:p w:rsidR="00000000" w:rsidDel="00000000" w:rsidP="00000000" w:rsidRDefault="00000000" w:rsidRPr="00000000" w14:paraId="0000047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(% содержание)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7F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Описание оценки </w:t>
            </w:r>
          </w:p>
          <w:p w:rsidR="00000000" w:rsidDel="00000000" w:rsidP="00000000" w:rsidRDefault="00000000" w:rsidRPr="00000000" w14:paraId="00000480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(изменения вносить только на уровне решения Академического комитета по качеству факультета)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48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8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4,0 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48E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95-100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9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rtl w:val="0"/>
              </w:rPr>
              <w:t xml:space="preserve">Отлично.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Превосходит самые высокие стандарты задания.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49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А-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9D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3,67 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4A2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90-94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A8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Отлично.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Соответствует самым высоким стандартам задания.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4AD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В+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B1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3,33 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4B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85-89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B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Хорошо.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Очень хорошо. Соответствует высоким стандартам задания.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4C1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C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3,0 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4C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80-84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D0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Хорошо.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Соответствует большинству стандартов задания.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4D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В-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D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2,67 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4DE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75-79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E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Хорошо.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Более чем достаточно. Показывает некоторое разумное владение материалом.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4E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С+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ED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2,33 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4F2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70-74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F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Хорошо.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Приемлемо.</w:t>
            </w:r>
          </w:p>
          <w:p w:rsidR="00000000" w:rsidDel="00000000" w:rsidP="00000000" w:rsidRDefault="00000000" w:rsidRPr="00000000" w14:paraId="000004F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Соответствует основным стандартам задания.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4FE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502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2,0 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507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65-69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50D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Удовлетворительно.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Приемлемо. Соответствует некоторым основным стандартам задания.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512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С-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51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1,67 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51B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60-64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521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Удовлетворительно.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Приемлемо. Соответствует некоторым основным стандартам задания.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52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D+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52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1,33 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52F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55-59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53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Удовлетворительно. </w:t>
            </w:r>
          </w:p>
          <w:p w:rsidR="00000000" w:rsidDel="00000000" w:rsidP="00000000" w:rsidRDefault="00000000" w:rsidRPr="00000000" w14:paraId="0000053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Минимально приемлемо.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53B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53F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1,0 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54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50-54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54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Удовлетворительно. </w:t>
            </w:r>
          </w:p>
          <w:p w:rsidR="00000000" w:rsidDel="00000000" w:rsidP="00000000" w:rsidRDefault="00000000" w:rsidRPr="00000000" w14:paraId="0000054B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Минимально приемлемо. Самый низкий уровень знаний и выполнения задания.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550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FX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55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0,5 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55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25-49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55F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Неудовлетворительно. </w:t>
            </w:r>
          </w:p>
          <w:p w:rsidR="00000000" w:rsidDel="00000000" w:rsidP="00000000" w:rsidRDefault="00000000" w:rsidRPr="00000000" w14:paraId="00000560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Минимально приемлемо.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56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56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56E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0-24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57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Неудовлетворительно. </w:t>
            </w:r>
          </w:p>
          <w:p w:rsidR="00000000" w:rsidDel="00000000" w:rsidP="00000000" w:rsidRDefault="00000000" w:rsidRPr="00000000" w14:paraId="0000057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Очень низкая продуктивность.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7A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11.</w:t>
            </w:r>
          </w:p>
        </w:tc>
        <w:tc>
          <w:tcPr>
            <w:gridSpan w:val="18"/>
          </w:tcPr>
          <w:p w:rsidR="00000000" w:rsidDel="00000000" w:rsidP="00000000" w:rsidRDefault="00000000" w:rsidRPr="00000000" w14:paraId="0000057C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Учебные ресурсы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(используйте полную ссылку и укажите, где можно получить доступ к текстам/материалам)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" w:hRule="atLeast"/>
          <w:tblHeader w:val="0"/>
        </w:trPr>
        <w:tc>
          <w:tcPr>
            <w:gridSpan w:val="5"/>
            <w:vMerge w:val="restart"/>
          </w:tcPr>
          <w:p w:rsidR="00000000" w:rsidDel="00000000" w:rsidP="00000000" w:rsidRDefault="00000000" w:rsidRPr="00000000" w14:paraId="0000058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Литература</w:t>
            </w:r>
          </w:p>
          <w:p w:rsidR="00000000" w:rsidDel="00000000" w:rsidP="00000000" w:rsidRDefault="00000000" w:rsidRPr="00000000" w14:paraId="0000058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594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Основная</w:t>
            </w:r>
          </w:p>
          <w:p w:rsidR="00000000" w:rsidDel="00000000" w:rsidP="00000000" w:rsidRDefault="00000000" w:rsidRPr="00000000" w14:paraId="0000059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Имеется в библиотеке</w:t>
            </w:r>
          </w:p>
          <w:p w:rsidR="00000000" w:rsidDel="00000000" w:rsidP="00000000" w:rsidRDefault="00000000" w:rsidRPr="00000000" w14:paraId="0000059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7435.0" w:type="dxa"/>
              <w:jc w:val="left"/>
              <w:tblLayout w:type="fixed"/>
              <w:tblLook w:val="0400"/>
            </w:tblPr>
            <w:tblGrid>
              <w:gridCol w:w="2596"/>
              <w:gridCol w:w="3969"/>
              <w:gridCol w:w="870"/>
              <w:tblGridChange w:id="0">
                <w:tblGrid>
                  <w:gridCol w:w="2596"/>
                  <w:gridCol w:w="3969"/>
                  <w:gridCol w:w="870"/>
                </w:tblGrid>
              </w:tblGridChange>
            </w:tblGrid>
            <w:tr>
              <w:trPr>
                <w:cantSplit w:val="0"/>
                <w:trHeight w:val="5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97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0"/>
                    </w:rPr>
                    <w:t xml:space="preserve">Автор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98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0"/>
                    </w:rPr>
                    <w:t xml:space="preserve">Наименование книги, издательство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99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0"/>
                    </w:rPr>
                    <w:t xml:space="preserve">Год издания</w:t>
                  </w:r>
                </w:p>
              </w:tc>
            </w:tr>
            <w:tr>
              <w:trPr>
                <w:cantSplit w:val="0"/>
                <w:trHeight w:val="438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9A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rtl w:val="0"/>
                    </w:rPr>
                    <w:t xml:space="preserve">S. M. Karpov, I. N. Dolgova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9B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rtl w:val="0"/>
                    </w:rPr>
                    <w:t xml:space="preserve">Topical Diagnosis of Diseases of the Nervous System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9C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2018</w:t>
                  </w:r>
                </w:p>
              </w:tc>
            </w:tr>
            <w:tr>
              <w:trPr>
                <w:cantSplit w:val="0"/>
                <w:trHeight w:val="438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9D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rtl w:val="0"/>
                    </w:rPr>
                    <w:t xml:space="preserve">ed.: P. L. Robert et al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9E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rtl w:val="0"/>
                    </w:rPr>
                    <w:t xml:space="preserve">International Neurology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9F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2016</w:t>
                  </w:r>
                </w:p>
              </w:tc>
            </w:tr>
            <w:tr>
              <w:trPr>
                <w:cantSplit w:val="0"/>
                <w:trHeight w:val="438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A0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Гусев Е.И.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A1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rtl w:val="0"/>
                    </w:rPr>
                    <w:t xml:space="preserve">. Неврология және нейрохирургия : екі томдық оқулық. 1-том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A2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2016</w:t>
                  </w:r>
                </w:p>
              </w:tc>
            </w:tr>
            <w:tr>
              <w:trPr>
                <w:cantSplit w:val="0"/>
                <w:trHeight w:val="438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A3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Гусев Е.И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A4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color w:val="00000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rtl w:val="0"/>
                    </w:rPr>
                    <w:t xml:space="preserve">Неврология және нейрохирургия : екі томдық оқулық. 2-том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A5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2016</w:t>
                  </w:r>
                </w:p>
              </w:tc>
            </w:tr>
            <w:tr>
              <w:trPr>
                <w:cantSplit w:val="0"/>
                <w:trHeight w:val="438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A6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Гусев Е.И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A7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color w:val="00000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rtl w:val="0"/>
                    </w:rPr>
                    <w:t xml:space="preserve">Неврология и нейрохирургия : учебник в двух томах. Т. 1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A8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2018</w:t>
                  </w:r>
                </w:p>
              </w:tc>
            </w:tr>
            <w:tr>
              <w:trPr>
                <w:cantSplit w:val="0"/>
                <w:trHeight w:val="438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A9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Гусев Е.И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AA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color w:val="00000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rtl w:val="0"/>
                    </w:rPr>
                    <w:t xml:space="preserve">Неврология и нейрохирургия : учебник в двух томах. Т. 2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AB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2018</w:t>
                  </w:r>
                </w:p>
              </w:tc>
            </w:tr>
            <w:tr>
              <w:trPr>
                <w:cantSplit w:val="0"/>
                <w:trHeight w:val="438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AC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rtl w:val="0"/>
                    </w:rPr>
                    <w:t xml:space="preserve">Кайшибаев, Смагул К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AD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color w:val="00000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rtl w:val="0"/>
                    </w:rPr>
                    <w:t xml:space="preserve">Неврология: Основы топической и синдромологической диагностики. Ч. 1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AE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2018</w:t>
                  </w:r>
                </w:p>
              </w:tc>
            </w:tr>
            <w:tr>
              <w:trPr>
                <w:cantSplit w:val="0"/>
                <w:trHeight w:val="438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AF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rtl w:val="0"/>
                    </w:rPr>
                    <w:t xml:space="preserve">Кайшибаев, Смагул К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B0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color w:val="00000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rtl w:val="0"/>
                    </w:rPr>
                    <w:t xml:space="preserve">Неврология: Основы топической и синдромологической диагностики. Ч. 2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B1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2018</w:t>
                  </w:r>
                </w:p>
              </w:tc>
            </w:tr>
            <w:tr>
              <w:trPr>
                <w:cantSplit w:val="0"/>
                <w:trHeight w:val="438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B2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color w:val="00000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rtl w:val="0"/>
                    </w:rPr>
                    <w:t xml:space="preserve">Петрухин, Андрей Сергеевич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B3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color w:val="00000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rtl w:val="0"/>
                    </w:rPr>
                    <w:t xml:space="preserve">Детская неврология, Т1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B4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2018</w:t>
                  </w:r>
                </w:p>
              </w:tc>
            </w:tr>
            <w:tr>
              <w:trPr>
                <w:cantSplit w:val="0"/>
                <w:trHeight w:val="438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B5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color w:val="00000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rtl w:val="0"/>
                    </w:rPr>
                    <w:t xml:space="preserve">Петрухин, Андрей Сергеевич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B6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color w:val="00000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rtl w:val="0"/>
                    </w:rPr>
                    <w:t xml:space="preserve">Детская неврология, Т2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B7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2018</w:t>
                  </w:r>
                </w:p>
              </w:tc>
            </w:tr>
            <w:tr>
              <w:trPr>
                <w:cantSplit w:val="0"/>
                <w:trHeight w:val="438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B8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color w:val="00000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highlight w:val="white"/>
                      <w:rtl w:val="0"/>
                    </w:rPr>
                    <w:t xml:space="preserve">Гайворонский, Иван Васильевич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B9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color w:val="00000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highlight w:val="white"/>
                      <w:rtl w:val="0"/>
                    </w:rPr>
                    <w:t xml:space="preserve">Анатомия центральной нервной системы и органов чувств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BA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2020</w:t>
                  </w:r>
                </w:p>
              </w:tc>
            </w:tr>
            <w:tr>
              <w:trPr>
                <w:cantSplit w:val="0"/>
                <w:trHeight w:val="438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BB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color w:val="000000"/>
                      <w:highlight w:val="whit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highlight w:val="white"/>
                      <w:rtl w:val="0"/>
                    </w:rPr>
                    <w:t xml:space="preserve">Гайворонский, Иван Васильевич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BC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color w:val="000000"/>
                      <w:highlight w:val="whit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highlight w:val="white"/>
                      <w:rtl w:val="0"/>
                    </w:rPr>
                    <w:t xml:space="preserve">Анатомия человека :: Нервная система. Сосудистая система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BD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2018</w:t>
                  </w:r>
                </w:p>
              </w:tc>
            </w:tr>
            <w:tr>
              <w:trPr>
                <w:cantSplit w:val="0"/>
                <w:trHeight w:val="438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BE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color w:val="000000"/>
                      <w:highlight w:val="whit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rtl w:val="0"/>
                    </w:rPr>
                    <w:t xml:space="preserve">Абдрахманова М. Ғ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BF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color w:val="000000"/>
                      <w:highlight w:val="whit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rtl w:val="0"/>
                    </w:rPr>
                    <w:t xml:space="preserve">Балалар неврологиясы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C0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2018</w:t>
                  </w:r>
                </w:p>
              </w:tc>
            </w:tr>
            <w:tr>
              <w:trPr>
                <w:cantSplit w:val="0"/>
                <w:trHeight w:val="438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C1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color w:val="00000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highlight w:val="white"/>
                      <w:rtl w:val="0"/>
                    </w:rPr>
                    <w:t xml:space="preserve">Төлеусаринов А. М.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C2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color w:val="00000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highlight w:val="white"/>
                      <w:rtl w:val="0"/>
                    </w:rPr>
                    <w:t xml:space="preserve">Жалпы неврология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C3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2018</w:t>
                  </w:r>
                </w:p>
              </w:tc>
            </w:tr>
            <w:tr>
              <w:trPr>
                <w:cantSplit w:val="0"/>
                <w:trHeight w:val="438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C4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color w:val="000000"/>
                      <w:highlight w:val="whit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highlight w:val="white"/>
                      <w:rtl w:val="0"/>
                    </w:rPr>
                    <w:t xml:space="preserve">Қайшыбаев, С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C5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color w:val="000000"/>
                      <w:highlight w:val="whit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highlight w:val="white"/>
                      <w:rtl w:val="0"/>
                    </w:rPr>
                    <w:t xml:space="preserve">Топикалық және синдрологиялық диагностика негіздері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C6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2018</w:t>
                  </w:r>
                </w:p>
              </w:tc>
            </w:tr>
            <w:tr>
              <w:trPr>
                <w:cantSplit w:val="0"/>
                <w:trHeight w:val="438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C7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color w:val="000000"/>
                      <w:highlight w:val="whit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С. У. Кәменова, Қ. К. Құжыбаева, А. М. Қондыбаева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C8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color w:val="000000"/>
                      <w:highlight w:val="whit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Практикалық неврология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C9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2021</w:t>
                  </w:r>
                </w:p>
              </w:tc>
            </w:tr>
            <w:tr>
              <w:trPr>
                <w:cantSplit w:val="0"/>
                <w:trHeight w:val="11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C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561"/>
                    </w:tabs>
                    <w:spacing w:after="0" w:before="8" w:line="356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Иванец Н.Н., Тюльпин Ю.Г.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CB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Психиатрия и наркология: учебник. — М., ГЭОТАР-Медиа,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CC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2006.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38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C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561"/>
                    </w:tabs>
                    <w:spacing w:after="0" w:before="8" w:line="356" w:lineRule="auto"/>
                    <w:ind w:left="0" w:right="0" w:firstLine="288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CE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CF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5D0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1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Отсутствует в библиотеке</w:t>
            </w:r>
          </w:p>
          <w:tbl>
            <w:tblPr>
              <w:tblStyle w:val="Table4"/>
              <w:tblW w:w="8134.0" w:type="dxa"/>
              <w:jc w:val="left"/>
              <w:tblLayout w:type="fixed"/>
              <w:tblLook w:val="0400"/>
            </w:tblPr>
            <w:tblGrid>
              <w:gridCol w:w="3437"/>
              <w:gridCol w:w="3827"/>
              <w:gridCol w:w="870"/>
              <w:tblGridChange w:id="0">
                <w:tblGrid>
                  <w:gridCol w:w="3437"/>
                  <w:gridCol w:w="3827"/>
                  <w:gridCol w:w="870"/>
                </w:tblGrid>
              </w:tblGridChange>
            </w:tblGrid>
            <w:tr>
              <w:trPr>
                <w:cantSplit w:val="0"/>
                <w:trHeight w:val="5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D2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0"/>
                    </w:rPr>
                    <w:t xml:space="preserve">Автор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D3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0"/>
                    </w:rPr>
                    <w:t xml:space="preserve">Наименование книги, издательство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D4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0"/>
                    </w:rPr>
                    <w:t xml:space="preserve">Год издания</w:t>
                  </w:r>
                </w:p>
              </w:tc>
            </w:tr>
            <w:tr>
              <w:trPr>
                <w:cantSplit w:val="0"/>
                <w:trHeight w:val="130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D5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Harrisson’s Manual of Medicine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D6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20th Edition, Section 6, chapter 40, p. 249-253, p. 2209-2220.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D7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2020</w:t>
                  </w:r>
                </w:p>
              </w:tc>
            </w:tr>
            <w:tr>
              <w:trPr>
                <w:cantSplit w:val="0"/>
                <w:trHeight w:val="130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D8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CURRENT_Diagnosis_&amp;_Treatment_Neurology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D9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Brust_3_ed_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DA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2019</w:t>
                  </w:r>
                </w:p>
              </w:tc>
            </w:tr>
            <w:tr>
              <w:trPr>
                <w:cantSplit w:val="0"/>
                <w:trHeight w:val="130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DB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Clinical_Neurovirology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DC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Nath_2_ed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DD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2020</w:t>
                  </w:r>
                </w:p>
              </w:tc>
            </w:tr>
          </w:tbl>
          <w:p w:rsidR="00000000" w:rsidDel="00000000" w:rsidP="00000000" w:rsidRDefault="00000000" w:rsidRPr="00000000" w14:paraId="000005D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" w:hRule="atLeast"/>
          <w:tblHeader w:val="0"/>
        </w:trPr>
        <w:tc>
          <w:tcPr>
            <w:gridSpan w:val="5"/>
            <w:vMerge w:val="continue"/>
          </w:tcPr>
          <w:p w:rsidR="00000000" w:rsidDel="00000000" w:rsidP="00000000" w:rsidRDefault="00000000" w:rsidRPr="00000000" w14:paraId="00000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5F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1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Дополнительная</w:t>
            </w:r>
          </w:p>
          <w:p w:rsidR="00000000" w:rsidDel="00000000" w:rsidP="00000000" w:rsidRDefault="00000000" w:rsidRPr="00000000" w14:paraId="000005F2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Имеется в библиотеке</w:t>
            </w:r>
          </w:p>
          <w:p w:rsidR="00000000" w:rsidDel="00000000" w:rsidP="00000000" w:rsidRDefault="00000000" w:rsidRPr="00000000" w14:paraId="000005F3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7851.0" w:type="dxa"/>
              <w:jc w:val="left"/>
              <w:tblLayout w:type="fixed"/>
              <w:tblLook w:val="0400"/>
            </w:tblPr>
            <w:tblGrid>
              <w:gridCol w:w="3295"/>
              <w:gridCol w:w="3686"/>
              <w:gridCol w:w="870"/>
              <w:tblGridChange w:id="0">
                <w:tblGrid>
                  <w:gridCol w:w="3295"/>
                  <w:gridCol w:w="3686"/>
                  <w:gridCol w:w="870"/>
                </w:tblGrid>
              </w:tblGridChange>
            </w:tblGrid>
            <w:tr>
              <w:trPr>
                <w:cantSplit w:val="0"/>
                <w:trHeight w:val="5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F4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0"/>
                    </w:rPr>
                    <w:t xml:space="preserve">Автор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F5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0"/>
                    </w:rPr>
                    <w:t xml:space="preserve">Наименование книги, издательство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F6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0"/>
                    </w:rPr>
                    <w:t xml:space="preserve">Год издания</w:t>
                  </w:r>
                </w:p>
              </w:tc>
            </w:tr>
            <w:tr>
              <w:trPr>
                <w:cantSplit w:val="0"/>
                <w:trHeight w:val="438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F7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highlight w:val="white"/>
                      <w:rtl w:val="0"/>
                    </w:rPr>
                    <w:t xml:space="preserve">F. Olzhayev, A. Tsoy, B. Umbay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F8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highlight w:val="white"/>
                      <w:rtl w:val="0"/>
                    </w:rPr>
                    <w:t xml:space="preserve">Experimental Model of a Focal Iscemic Brain Damage By Occlusion of the Middle Cerebral Artery : methodical recommendations /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F9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2021</w:t>
                  </w:r>
                </w:p>
              </w:tc>
            </w:tr>
            <w:tr>
              <w:trPr>
                <w:cantSplit w:val="0"/>
                <w:trHeight w:val="438" w:hRule="atLeast"/>
                <w:tblHeader w:val="0"/>
              </w:trPr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FA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Methods of Studying and Evaluating the Physical Development of Children and Adolescents : educational guide / S. A. Yermanova, B. Z. Doltayeva, M. K. Shirinova </w:t>
                  </w:r>
                </w:p>
                <w:p w:rsidR="00000000" w:rsidDel="00000000" w:rsidP="00000000" w:rsidRDefault="00000000" w:rsidRPr="00000000" w14:paraId="000005FB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FD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rtl w:val="0"/>
                    </w:rPr>
                    <w:t xml:space="preserve">2022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38" w:hRule="atLeast"/>
                <w:tblHeader w:val="0"/>
              </w:trPr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5FE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Parkinson Disease and Other Movement Disorders : Motor Behavioural Disorders and Behavioural Motor Disorders / [ed.: E. Wolters, C. Baumann], </w:t>
                  </w:r>
                </w:p>
                <w:p w:rsidR="00000000" w:rsidDel="00000000" w:rsidP="00000000" w:rsidRDefault="00000000" w:rsidRPr="00000000" w14:paraId="000005FF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601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rtl w:val="0"/>
                    </w:rPr>
                    <w:t xml:space="preserve">2014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38" w:hRule="atLeast"/>
                <w:tblHeader w:val="0"/>
              </w:trPr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602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Preston, David C. Electromyography and Neuromuscular Disorders : Clinical-Electrophysiologic-Ultrasound Correlations / D. Preston, B. Shapiro, </w:t>
                  </w:r>
                </w:p>
                <w:p w:rsidR="00000000" w:rsidDel="00000000" w:rsidP="00000000" w:rsidRDefault="00000000" w:rsidRPr="00000000" w14:paraId="00000603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04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606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rtl w:val="0"/>
                    </w:rPr>
                    <w:t xml:space="preserve">2021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38" w:hRule="atLeast"/>
                <w:tblHeader w:val="0"/>
              </w:trPr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607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Tussupbekova, Gulmira. Physiology of Development of Schoolchildren : educational manual / G. Tussupbekova, </w:t>
                  </w:r>
                </w:p>
                <w:p w:rsidR="00000000" w:rsidDel="00000000" w:rsidP="00000000" w:rsidRDefault="00000000" w:rsidRPr="00000000" w14:paraId="00000608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60A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color w:val="00000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rtl w:val="0"/>
                    </w:rPr>
                    <w:t xml:space="preserve">2020</w:t>
                  </w:r>
                </w:p>
              </w:tc>
            </w:tr>
            <w:tr>
              <w:trPr>
                <w:cantSplit w:val="0"/>
                <w:trHeight w:val="438" w:hRule="atLeast"/>
                <w:tblHeader w:val="0"/>
              </w:trPr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60B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Experimental Model of a Focal Iscemic Brain Damage By Occlusion of the Middle Cerebral Artery : methodical recommendations / F. Olzhayev, A. Tsoy, B. Umbayev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60D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color w:val="00000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rtl w:val="0"/>
                    </w:rPr>
                    <w:t xml:space="preserve">2021</w:t>
                  </w:r>
                </w:p>
              </w:tc>
            </w:tr>
            <w:tr>
              <w:trPr>
                <w:cantSplit w:val="0"/>
                <w:trHeight w:val="438" w:hRule="atLeast"/>
                <w:tblHeader w:val="0"/>
              </w:trPr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60E">
                  <w:pPr>
                    <w:widowControl w:val="0"/>
                    <w:shd w:fill="ffffff" w:val="clea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rtl w:val="0"/>
                    </w:rPr>
                    <w:t xml:space="preserve">Гусев, Евгений Иванович. Эпилепсия и ее лечение : монография / Е. И. Гусев, Г. Н. Авакян, А. С. Никифоров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610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color w:val="00000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rtl w:val="0"/>
                    </w:rPr>
                    <w:t xml:space="preserve">2016</w:t>
                  </w:r>
                </w:p>
              </w:tc>
            </w:tr>
            <w:tr>
              <w:trPr>
                <w:cantSplit w:val="0"/>
                <w:trHeight w:val="438" w:hRule="atLeast"/>
                <w:tblHeader w:val="0"/>
              </w:trPr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611">
                  <w:pPr>
                    <w:widowControl w:val="0"/>
                    <w:shd w:fill="ffffff" w:val="clear"/>
                    <w:rPr>
                      <w:rFonts w:ascii="Times New Roman" w:cs="Times New Roman" w:eastAsia="Times New Roman" w:hAnsi="Times New Roman"/>
                      <w:color w:val="00000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rtl w:val="0"/>
                    </w:rPr>
                    <w:t xml:space="preserve">Детский церебральный паралич: принципы профилактики, лечения и реабилитации : методические рекомендации / КазНУ им. аль-Фараби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613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color w:val="00000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rtl w:val="0"/>
                    </w:rPr>
                    <w:t xml:space="preserve">2019</w:t>
                  </w:r>
                </w:p>
              </w:tc>
            </w:tr>
            <w:tr>
              <w:trPr>
                <w:cantSplit w:val="0"/>
                <w:trHeight w:val="438" w:hRule="atLeast"/>
                <w:tblHeader w:val="0"/>
              </w:trPr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614">
                  <w:pPr>
                    <w:widowControl w:val="0"/>
                    <w:shd w:fill="ffffff" w:val="clea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rtl w:val="0"/>
                    </w:rPr>
                    <w:t xml:space="preserve">Киспаева Т. Т. Атлас по неврологии : учеб. пособие / Т. Т. Киспаева,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616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color w:val="00000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rtl w:val="0"/>
                    </w:rPr>
                    <w:t xml:space="preserve">2019</w:t>
                  </w:r>
                </w:p>
              </w:tc>
            </w:tr>
            <w:tr>
              <w:trPr>
                <w:cantSplit w:val="0"/>
                <w:trHeight w:val="438" w:hRule="atLeast"/>
                <w:tblHeader w:val="0"/>
              </w:trPr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617">
                  <w:pPr>
                    <w:widowControl w:val="0"/>
                    <w:shd w:fill="ffffff" w:val="clea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rtl w:val="0"/>
                    </w:rPr>
                    <w:t xml:space="preserve">Клиническая электроэнцефалография. Фармакоэлектроэнцефалография / Л. Н. Неробкова, Г. Г. Авакян, Т. А. Воронина, Г. Н. Авакян,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619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color w:val="00000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rtl w:val="0"/>
                    </w:rPr>
                    <w:t xml:space="preserve">2020</w:t>
                  </w:r>
                </w:p>
              </w:tc>
            </w:tr>
            <w:tr>
              <w:trPr>
                <w:cantSplit w:val="0"/>
                <w:trHeight w:val="438" w:hRule="atLeast"/>
                <w:tblHeader w:val="0"/>
              </w:trPr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61A">
                  <w:pPr>
                    <w:widowControl w:val="0"/>
                    <w:shd w:fill="ffffff" w:val="clear"/>
                    <w:rPr>
                      <w:rFonts w:ascii="Times New Roman" w:cs="Times New Roman" w:eastAsia="Times New Roman" w:hAnsi="Times New Roman"/>
                      <w:color w:val="00000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rtl w:val="0"/>
                    </w:rPr>
                    <w:t xml:space="preserve">Ковальчук, Виталий Владимирович. Реабилитация пациентов, перенесших инсульт : монография / В. В. Ковальчук,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61C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color w:val="00000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rtl w:val="0"/>
                    </w:rPr>
                    <w:t xml:space="preserve">2016</w:t>
                  </w:r>
                </w:p>
              </w:tc>
            </w:tr>
            <w:tr>
              <w:trPr>
                <w:cantSplit w:val="0"/>
                <w:trHeight w:val="438" w:hRule="atLeast"/>
                <w:tblHeader w:val="0"/>
              </w:trPr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61D">
                  <w:pPr>
                    <w:widowControl w:val="0"/>
                    <w:shd w:fill="ffffff" w:val="clear"/>
                    <w:rPr>
                      <w:rFonts w:ascii="Times New Roman" w:cs="Times New Roman" w:eastAsia="Times New Roman" w:hAnsi="Times New Roman"/>
                      <w:color w:val="00000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rtl w:val="0"/>
                    </w:rPr>
                    <w:t xml:space="preserve">Куанова Л. Б. Семинары по детской неврологии : учеб. пособие / Л. Б. Куанова,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61F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color w:val="00000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rtl w:val="0"/>
                    </w:rPr>
                    <w:t xml:space="preserve">2018</w:t>
                  </w:r>
                </w:p>
              </w:tc>
            </w:tr>
            <w:tr>
              <w:trPr>
                <w:cantSplit w:val="0"/>
                <w:trHeight w:val="438" w:hRule="atLeast"/>
                <w:tblHeader w:val="0"/>
              </w:trPr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620">
                  <w:pPr>
                    <w:widowControl w:val="0"/>
                    <w:shd w:fill="ffffff" w:val="clear"/>
                    <w:rPr>
                      <w:rFonts w:ascii="Times New Roman" w:cs="Times New Roman" w:eastAsia="Times New Roman" w:hAnsi="Times New Roman"/>
                      <w:color w:val="00000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rtl w:val="0"/>
                    </w:rPr>
                    <w:t xml:space="preserve">Магнитно-резонансная томография в диагностике и дифференциальной диагностике рассеянного скелероза : руководство для врачей / М. В. Кротенкова, В. В. Брюхов, С. Н. Морозова, И. А. Кротенкова,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622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color w:val="00000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rtl w:val="0"/>
                    </w:rPr>
                    <w:t xml:space="preserve">2020</w:t>
                  </w:r>
                </w:p>
              </w:tc>
            </w:tr>
            <w:tr>
              <w:trPr>
                <w:cantSplit w:val="0"/>
                <w:trHeight w:val="438" w:hRule="atLeast"/>
                <w:tblHeader w:val="0"/>
              </w:trPr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623">
                  <w:pPr>
                    <w:widowControl w:val="0"/>
                    <w:shd w:fill="ffffff" w:val="clear"/>
                    <w:rPr>
                      <w:rFonts w:ascii="Times New Roman" w:cs="Times New Roman" w:eastAsia="Times New Roman" w:hAnsi="Times New Roman"/>
                      <w:color w:val="00000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rtl w:val="0"/>
                    </w:rPr>
                    <w:t xml:space="preserve">МРТ. Позвоночник и спинной мозг : руководство для врачей / под ред.: Г. Е. Труфанов, В. А. Фокин,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625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color w:val="00000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rtl w:val="0"/>
                    </w:rPr>
                    <w:t xml:space="preserve">2020</w:t>
                  </w:r>
                </w:p>
              </w:tc>
            </w:tr>
            <w:tr>
              <w:trPr>
                <w:cantSplit w:val="0"/>
                <w:trHeight w:val="438" w:hRule="atLeast"/>
                <w:tblHeader w:val="0"/>
              </w:trPr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626">
                  <w:pPr>
                    <w:widowControl w:val="0"/>
                    <w:shd w:fill="ffffff" w:val="clea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rtl w:val="0"/>
                    </w:rPr>
                    <w:t xml:space="preserve">Неонатология: реабилитация при патологии ЦНС : учебное пособие для вузов / под общ. ред. Н. Г. Коновалова, 2020. - 208 с. - Текст : непосредственный.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628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color w:val="00000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rtl w:val="0"/>
                    </w:rPr>
                    <w:t xml:space="preserve">2020</w:t>
                  </w:r>
                </w:p>
              </w:tc>
            </w:tr>
            <w:tr>
              <w:trPr>
                <w:cantSplit w:val="0"/>
                <w:trHeight w:val="438" w:hRule="atLeast"/>
                <w:tblHeader w:val="0"/>
              </w:trPr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629">
                  <w:pPr>
                    <w:widowControl w:val="0"/>
                    <w:shd w:fill="ffffff" w:val="clea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rtl w:val="0"/>
                    </w:rPr>
                    <w:t xml:space="preserve">Никифоров, Анатолий Сергеевич. Неврологические осложнения остеохондроза позвоночника / А. С. Никифоров, Г. Н. Авакян, О. И. Мендель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2A">
                  <w:pPr>
                    <w:widowControl w:val="0"/>
                    <w:shd w:fill="ffffff" w:val="clear"/>
                    <w:rPr>
                      <w:rFonts w:ascii="Times New Roman" w:cs="Times New Roman" w:eastAsia="Times New Roman" w:hAnsi="Times New Roman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62C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color w:val="00000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rtl w:val="0"/>
                    </w:rPr>
                    <w:t xml:space="preserve">2015</w:t>
                  </w:r>
                </w:p>
              </w:tc>
            </w:tr>
            <w:tr>
              <w:trPr>
                <w:cantSplit w:val="0"/>
                <w:trHeight w:val="438" w:hRule="atLeast"/>
                <w:tblHeader w:val="0"/>
              </w:trPr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62D">
                  <w:pPr>
                    <w:widowControl w:val="0"/>
                    <w:shd w:fill="ffffff" w:val="clea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highlight w:val="white"/>
                      <w:rtl w:val="0"/>
                    </w:rPr>
                    <w:t xml:space="preserve">Досжанова, Жанна Темирбековна. Жоғары жүйке жүйесінің физиологиясы мен нейрофизиологиясы : дәріс жинағы / Ж. Т. Досжанова,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2E">
                  <w:pPr>
                    <w:widowControl w:val="0"/>
                    <w:shd w:fill="ffffff" w:val="clear"/>
                    <w:rPr>
                      <w:rFonts w:ascii="Times New Roman" w:cs="Times New Roman" w:eastAsia="Times New Roman" w:hAnsi="Times New Roman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630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color w:val="00000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rtl w:val="0"/>
                    </w:rPr>
                    <w:t xml:space="preserve">2021</w:t>
                  </w:r>
                </w:p>
              </w:tc>
            </w:tr>
          </w:tbl>
          <w:p w:rsidR="00000000" w:rsidDel="00000000" w:rsidP="00000000" w:rsidRDefault="00000000" w:rsidRPr="00000000" w14:paraId="00000631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2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Имеется на кафедре </w:t>
            </w:r>
          </w:p>
          <w:tbl>
            <w:tblPr>
              <w:tblStyle w:val="Table6"/>
              <w:tblW w:w="7830.999999999999" w:type="dxa"/>
              <w:jc w:val="left"/>
              <w:tblLayout w:type="fixed"/>
              <w:tblLook w:val="0400"/>
            </w:tblPr>
            <w:tblGrid>
              <w:gridCol w:w="2587"/>
              <w:gridCol w:w="4394"/>
              <w:gridCol w:w="850"/>
              <w:tblGridChange w:id="0">
                <w:tblGrid>
                  <w:gridCol w:w="2587"/>
                  <w:gridCol w:w="4394"/>
                  <w:gridCol w:w="850"/>
                </w:tblGrid>
              </w:tblGridChange>
            </w:tblGrid>
            <w:tr>
              <w:trPr>
                <w:cantSplit w:val="0"/>
                <w:trHeight w:val="19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633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0"/>
                    </w:rPr>
                    <w:t xml:space="preserve">Автор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634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0"/>
                    </w:rPr>
                    <w:t xml:space="preserve">Наименование книги, издательство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635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0"/>
                    </w:rPr>
                    <w:t xml:space="preserve">Год издания</w:t>
                  </w:r>
                </w:p>
              </w:tc>
            </w:tr>
            <w:tr>
              <w:trPr>
                <w:cantSplit w:val="0"/>
                <w:trHeight w:val="507" w:hRule="atLeast"/>
                <w:tblHeader w:val="0"/>
              </w:trPr>
              <w:tc>
                <w:tcPr>
                  <w:gridSpan w:val="2"/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636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Wyllie_39_s_Treatment_of_Epilepsy_Principles_and_Practice_Wyllie_7_ed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638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2021</w:t>
                  </w:r>
                </w:p>
              </w:tc>
            </w:tr>
            <w:tr>
              <w:trPr>
                <w:cantSplit w:val="0"/>
                <w:trHeight w:val="415" w:hRule="atLeast"/>
                <w:tblHeader w:val="0"/>
              </w:trPr>
              <w:tc>
                <w:tcPr>
                  <w:gridSpan w:val="2"/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639">
                  <w:pPr>
                    <w:widowControl w:val="0"/>
                    <w:shd w:fill="ffffff" w:val="clea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u w:val="none"/>
                      <w:rtl w:val="0"/>
                    </w:rPr>
                    <w:t xml:space="preserve">Trigeminal_Nerve_Pain_A_Guide_to_Clinical_Management_Abd-Elsayed_1_ed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63B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2021</w:t>
                  </w:r>
                </w:p>
              </w:tc>
            </w:tr>
            <w:tr>
              <w:trPr>
                <w:cantSplit w:val="0"/>
                <w:trHeight w:val="356" w:hRule="atLeast"/>
                <w:tblHeader w:val="0"/>
              </w:trPr>
              <w:tc>
                <w:tcPr>
                  <w:gridSpan w:val="2"/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63C">
                  <w:pPr>
                    <w:widowControl w:val="0"/>
                    <w:shd w:fill="ffffff" w:val="clear"/>
                    <w:rPr>
                      <w:rFonts w:ascii="Times New Roman" w:cs="Times New Roman" w:eastAsia="Times New Roman" w:hAnsi="Times New Roman"/>
                      <w:color w:val="0000ff"/>
                      <w:u w:val="singl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u w:val="none"/>
                      <w:rtl w:val="0"/>
                    </w:rPr>
                    <w:t xml:space="preserve">Traumatic_Brain_Injury_Whitfield_2_ed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63E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2020</w:t>
                  </w:r>
                </w:p>
              </w:tc>
            </w:tr>
            <w:tr>
              <w:trPr>
                <w:cantSplit w:val="0"/>
                <w:trHeight w:val="520" w:hRule="atLeast"/>
                <w:tblHeader w:val="0"/>
              </w:trPr>
              <w:tc>
                <w:tcPr>
                  <w:gridSpan w:val="2"/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63F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u w:val="none"/>
                      <w:rtl w:val="0"/>
                    </w:rPr>
                    <w:t xml:space="preserve">Top 100 Diagnoses in Neurology (Kister) 1 ed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641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2021</w:t>
                  </w:r>
                </w:p>
              </w:tc>
            </w:tr>
            <w:tr>
              <w:trPr>
                <w:cantSplit w:val="0"/>
                <w:trHeight w:val="520" w:hRule="atLeast"/>
                <w:tblHeader w:val="0"/>
              </w:trPr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642">
                  <w:pPr>
                    <w:widowControl w:val="0"/>
                    <w:shd w:fill="ffffff" w:val="clear"/>
                    <w:rPr>
                      <w:rFonts w:ascii="Times New Roman" w:cs="Times New Roman" w:eastAsia="Times New Roman" w:hAnsi="Times New Roman"/>
                    </w:rPr>
                  </w:pPr>
                  <w:hyperlink r:id="rId8"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color w:val="000000"/>
                        <w:u w:val="single"/>
                        <w:rtl w:val="0"/>
                      </w:rPr>
                      <w:t xml:space="preserve">Neurological_Examination_Made_Easy_Fuller 6 ed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644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2019</w:t>
                  </w:r>
                </w:p>
              </w:tc>
            </w:tr>
            <w:tr>
              <w:trPr>
                <w:cantSplit w:val="0"/>
                <w:trHeight w:val="487" w:hRule="atLeast"/>
                <w:tblHeader w:val="0"/>
              </w:trPr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645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Electromyography_in_Clinical_Practice_A_Case_Study_Approach_Katirji_3_ed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647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2018</w:t>
                  </w:r>
                </w:p>
              </w:tc>
            </w:tr>
          </w:tbl>
          <w:p w:rsidR="00000000" w:rsidDel="00000000" w:rsidP="00000000" w:rsidRDefault="00000000" w:rsidRPr="00000000" w14:paraId="0000064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" w:hRule="atLeast"/>
          <w:tblHeader w:val="0"/>
        </w:trPr>
        <w:tc>
          <w:tcPr>
            <w:gridSpan w:val="5"/>
            <w:vMerge w:val="continue"/>
          </w:tcPr>
          <w:p w:rsidR="00000000" w:rsidDel="00000000" w:rsidP="00000000" w:rsidRDefault="00000000" w:rsidRPr="00000000" w14:paraId="000006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6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667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Электронные ресурсы (включая, помимо прочего: электронный каталог библиотеки, базы научной литературы, базы данных, анимацию, моделирование, профессиональные блоги, веб-сайты, другие электронные справочные материалы (например, видео-, аудио-, дайджесты)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6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48" w:right="0" w:hanging="284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Интернет-ресурсы: </w:t>
            </w:r>
          </w:p>
          <w:p w:rsidR="00000000" w:rsidDel="00000000" w:rsidP="00000000" w:rsidRDefault="00000000" w:rsidRPr="00000000" w14:paraId="000006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48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Medscape.com -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https://www.medscape.com/familymedicine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48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Oxfordmedicine.com -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https://oxfordmedicine.com/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48" w:right="0" w:hanging="284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  <w:rtl w:val="0"/>
                </w:rPr>
                <w:t xml:space="preserve">Uptodate.com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- 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https://www.wolterskluwer.com/en/solutions/uptodate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48" w:right="0" w:hanging="284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Osmosis - </w:t>
            </w: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https://www.youtube.com/c/osmosis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48" w:right="0" w:hanging="284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Ninja Nerd - </w:t>
            </w: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https://www.youtube.com/c/NinjaNerdScience/videos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48" w:right="0" w:hanging="284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CorMedicale - </w:t>
            </w: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https://www.youtube.com/c/CorMedicale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ff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 медицинские видео анимации на русском языке.</w:t>
            </w:r>
          </w:p>
          <w:p w:rsidR="00000000" w:rsidDel="00000000" w:rsidP="00000000" w:rsidRDefault="00000000" w:rsidRPr="00000000" w14:paraId="000006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48" w:right="0" w:hanging="284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Lecturio Medical - </w:t>
            </w: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https://www.youtube.com/channel/UCbYmF43dpGHz8gi2ugiXr0Q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248" w:right="0" w:hanging="284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SciDrugs - </w:t>
            </w: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https://www.youtube.com/c/SciDrugs/videos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- видеолекции по фармакологии на русском языке.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68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Специальное программное обеспечение 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68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Google classroom – доступный в свободном доступе.</w:t>
            </w:r>
          </w:p>
          <w:p w:rsidR="00000000" w:rsidDel="00000000" w:rsidP="00000000" w:rsidRDefault="00000000" w:rsidRPr="00000000" w14:paraId="0000068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Медицинские калькудяторы: Medscape, Справочник врача, MD+Calc – доступные в свободном доступе.</w:t>
            </w:r>
          </w:p>
          <w:p w:rsidR="00000000" w:rsidDel="00000000" w:rsidP="00000000" w:rsidRDefault="00000000" w:rsidRPr="00000000" w14:paraId="0000068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Справочник протоколов диагностики и лечения для медицинских работников от РЦРЗ, МЗ РК: Dariger – доступное в свободном доступе.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gridSpan w:val="20"/>
          </w:tcPr>
          <w:p w:rsidR="00000000" w:rsidDel="00000000" w:rsidP="00000000" w:rsidRDefault="00000000" w:rsidRPr="00000000" w14:paraId="00000695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eebf6" w:val="clear"/>
          </w:tcPr>
          <w:p w:rsidR="00000000" w:rsidDel="00000000" w:rsidP="00000000" w:rsidRDefault="00000000" w:rsidRPr="00000000" w14:paraId="000006A9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12.</w:t>
            </w:r>
          </w:p>
        </w:tc>
        <w:tc>
          <w:tcPr>
            <w:gridSpan w:val="17"/>
            <w:shd w:fill="deebf6" w:val="clear"/>
          </w:tcPr>
          <w:p w:rsidR="00000000" w:rsidDel="00000000" w:rsidP="00000000" w:rsidRDefault="00000000" w:rsidRPr="00000000" w14:paraId="000006AC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Требования к обучаещему и бонусная система</w:t>
            </w:r>
          </w:p>
        </w:tc>
      </w:tr>
      <w:tr>
        <w:trPr>
          <w:cantSplit w:val="0"/>
          <w:tblHeader w:val="0"/>
        </w:trPr>
        <w:tc>
          <w:tcPr>
            <w:gridSpan w:val="20"/>
          </w:tcPr>
          <w:p w:rsidR="00000000" w:rsidDel="00000000" w:rsidP="00000000" w:rsidRDefault="00000000" w:rsidRPr="00000000" w14:paraId="000006BD">
            <w:pPr>
              <w:ind w:right="140"/>
              <w:rPr>
                <w:rFonts w:ascii="Times New Roman" w:cs="Times New Roman" w:eastAsia="Times New Roman" w:hAnsi="Times New Roman"/>
                <w:b w:val="1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rtl w:val="0"/>
              </w:rPr>
              <w:t xml:space="preserve">Обучающийся в соответствии с индивидуальным планом:</w:t>
            </w:r>
          </w:p>
          <w:p w:rsidR="00000000" w:rsidDel="00000000" w:rsidP="00000000" w:rsidRDefault="00000000" w:rsidRPr="00000000" w14:paraId="000006BE">
            <w:pPr>
              <w:ind w:right="140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1) курирует пациентов в организациях, оказывающих доврачебную медицинскую помощь, скорую медицинскую помощь, специализированную медицинскую помощь (в том числе высокотехнологичную), первичную медико-санитарную медицинскую помощь, паллиативную медицинскую помощь и медицинскую реабилитацию;</w:t>
            </w:r>
          </w:p>
          <w:p w:rsidR="00000000" w:rsidDel="00000000" w:rsidP="00000000" w:rsidRDefault="00000000" w:rsidRPr="00000000" w14:paraId="000006BF">
            <w:pPr>
              <w:ind w:right="140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2) участвует в назначении и выполнении диагностических, лечебных и профилактических мероприятий;</w:t>
            </w:r>
          </w:p>
          <w:p w:rsidR="00000000" w:rsidDel="00000000" w:rsidP="00000000" w:rsidRDefault="00000000" w:rsidRPr="00000000" w14:paraId="000006C0">
            <w:pPr>
              <w:ind w:right="140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3) ведет документацию и санитарно-просветительную работу среди населения;</w:t>
            </w:r>
          </w:p>
          <w:p w:rsidR="00000000" w:rsidDel="00000000" w:rsidP="00000000" w:rsidRDefault="00000000" w:rsidRPr="00000000" w14:paraId="000006C1">
            <w:pPr>
              <w:ind w:right="140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4) участвует в профилактических осмотрах, диспансеризации, присутствует на консилиумах;</w:t>
            </w:r>
          </w:p>
          <w:p w:rsidR="00000000" w:rsidDel="00000000" w:rsidP="00000000" w:rsidRDefault="00000000" w:rsidRPr="00000000" w14:paraId="000006C2">
            <w:pPr>
              <w:ind w:right="140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5) участвует в клинических обходах, клинических разборах;</w:t>
            </w:r>
          </w:p>
          <w:p w:rsidR="00000000" w:rsidDel="00000000" w:rsidP="00000000" w:rsidRDefault="00000000" w:rsidRPr="00000000" w14:paraId="000006C3">
            <w:pPr>
              <w:ind w:right="140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6) участвует в дежурстве в медицинских организациях </w:t>
            </w:r>
          </w:p>
          <w:p w:rsidR="00000000" w:rsidDel="00000000" w:rsidP="00000000" w:rsidRDefault="00000000" w:rsidRPr="00000000" w14:paraId="000006C4">
            <w:pPr>
              <w:ind w:right="140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7) участвует в работе клинических и клинико-анатомических конференций;</w:t>
            </w:r>
          </w:p>
          <w:p w:rsidR="00000000" w:rsidDel="00000000" w:rsidP="00000000" w:rsidRDefault="00000000" w:rsidRPr="00000000" w14:paraId="000006C5">
            <w:pPr>
              <w:ind w:right="140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8) присутствует на патологоанатомических вскрытиях, участвует в исследованиях аутопсийных, биопсийных и операционных материалов;</w:t>
            </w:r>
          </w:p>
          <w:p w:rsidR="00000000" w:rsidDel="00000000" w:rsidP="00000000" w:rsidRDefault="00000000" w:rsidRPr="00000000" w14:paraId="000006C6">
            <w:pPr>
              <w:ind w:right="140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9) под руководством научного руководителя осуществляет сбор материала и анализ данных для научного проекта.</w:t>
            </w:r>
          </w:p>
          <w:p w:rsidR="00000000" w:rsidDel="00000000" w:rsidP="00000000" w:rsidRDefault="00000000" w:rsidRPr="00000000" w14:paraId="000006C7">
            <w:pPr>
              <w:ind w:right="14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8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Бонусная система:</w:t>
            </w:r>
          </w:p>
          <w:p w:rsidR="00000000" w:rsidDel="00000000" w:rsidP="00000000" w:rsidRDefault="00000000" w:rsidRPr="00000000" w14:paraId="000006C9">
            <w:pPr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За экстраординарные достижения в сфере будущей профессиональной деятельности (клинические, научные, организационные и т.п.) обучающемуся могут быть добавлены дополнительные баллы до 10% от финальной оценки (Решением кафедры)</w:t>
            </w:r>
          </w:p>
          <w:p w:rsidR="00000000" w:rsidDel="00000000" w:rsidP="00000000" w:rsidRDefault="00000000" w:rsidRPr="00000000" w14:paraId="000006CA">
            <w:pPr>
              <w:ind w:right="14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B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Правила академического поведения: </w:t>
            </w:r>
          </w:p>
          <w:p w:rsidR="00000000" w:rsidDel="00000000" w:rsidP="00000000" w:rsidRDefault="00000000" w:rsidRPr="00000000" w14:paraId="000006CC">
            <w:pPr>
              <w:ind w:right="14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1)Внешний вид:</w:t>
            </w:r>
          </w:p>
          <w:p w:rsidR="00000000" w:rsidDel="00000000" w:rsidP="00000000" w:rsidRDefault="00000000" w:rsidRPr="00000000" w14:paraId="000006C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90" w:right="0" w:hanging="28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офисный стиль одежды (шорты, короткие юбки, открытые футболки не допускаются для посещения университета, в клинике не допускаются джинсы)</w:t>
            </w:r>
          </w:p>
          <w:p w:rsidR="00000000" w:rsidDel="00000000" w:rsidP="00000000" w:rsidRDefault="00000000" w:rsidRPr="00000000" w14:paraId="000006C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90" w:right="0" w:hanging="28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чистый отглаженный халат</w:t>
            </w:r>
          </w:p>
          <w:p w:rsidR="00000000" w:rsidDel="00000000" w:rsidP="00000000" w:rsidRDefault="00000000" w:rsidRPr="00000000" w14:paraId="000006C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88" w:right="0" w:hanging="28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медицинская маска</w:t>
            </w:r>
          </w:p>
          <w:p w:rsidR="00000000" w:rsidDel="00000000" w:rsidP="00000000" w:rsidRDefault="00000000" w:rsidRPr="00000000" w14:paraId="000006D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88" w:right="0" w:hanging="28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медицинская шапочка (или аккуратный хиджаб без свисающих концов)</w:t>
            </w:r>
          </w:p>
          <w:p w:rsidR="00000000" w:rsidDel="00000000" w:rsidP="00000000" w:rsidRDefault="00000000" w:rsidRPr="00000000" w14:paraId="000006D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88" w:right="0" w:hanging="28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медицинские перчатки</w:t>
            </w:r>
          </w:p>
          <w:p w:rsidR="00000000" w:rsidDel="00000000" w:rsidP="00000000" w:rsidRDefault="00000000" w:rsidRPr="00000000" w14:paraId="000006D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88" w:right="0" w:hanging="28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сменная обувь</w:t>
            </w:r>
          </w:p>
          <w:p w:rsidR="00000000" w:rsidDel="00000000" w:rsidP="00000000" w:rsidRDefault="00000000" w:rsidRPr="00000000" w14:paraId="000006D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88" w:right="0" w:hanging="28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аккуратная прическа, длинные волосы должны быть собраны в хвост, или пучок, как у девушек, так и у парней. Опрятно коротко подстриженные ногти. Яркий, темный маникюр – запрещен. Допустимо покрывать ногти прозрачным лаком. </w:t>
            </w:r>
          </w:p>
          <w:p w:rsidR="00000000" w:rsidDel="00000000" w:rsidP="00000000" w:rsidRDefault="00000000" w:rsidRPr="00000000" w14:paraId="000006D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88" w:right="0" w:hanging="28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бейджик с указанием ФИО (полностью)</w:t>
            </w:r>
          </w:p>
          <w:p w:rsidR="00000000" w:rsidDel="00000000" w:rsidP="00000000" w:rsidRDefault="00000000" w:rsidRPr="00000000" w14:paraId="000006D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4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2) Обязательное наличие фонендоскопа, тонометра, сантиметровой ленты, (можно также иметь пульсоксиметр)</w:t>
            </w:r>
          </w:p>
          <w:p w:rsidR="00000000" w:rsidDel="00000000" w:rsidP="00000000" w:rsidRDefault="00000000" w:rsidRPr="00000000" w14:paraId="000006D7">
            <w:pPr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rtl w:val="0"/>
              </w:rPr>
              <w:t xml:space="preserve">3) *Должным образом оформленная санитарная (медицинская) книжка (до начала занятий и должна обновляться в положенные сроки) </w:t>
            </w:r>
          </w:p>
          <w:p w:rsidR="00000000" w:rsidDel="00000000" w:rsidP="00000000" w:rsidRDefault="00000000" w:rsidRPr="00000000" w14:paraId="000006D8">
            <w:pPr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rtl w:val="0"/>
              </w:rPr>
              <w:t xml:space="preserve">4) *Наличие паспорта вакцинации или иного документа о полностью </w:t>
            </w:r>
          </w:p>
          <w:p w:rsidR="00000000" w:rsidDel="00000000" w:rsidP="00000000" w:rsidRDefault="00000000" w:rsidRPr="00000000" w14:paraId="000006D9">
            <w:pPr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rtl w:val="0"/>
              </w:rPr>
              <w:t xml:space="preserve">пройденном курсе вакцинации против COVID-19 и гриппа</w:t>
            </w:r>
          </w:p>
          <w:p w:rsidR="00000000" w:rsidDel="00000000" w:rsidP="00000000" w:rsidRDefault="00000000" w:rsidRPr="00000000" w14:paraId="000006DA">
            <w:pPr>
              <w:ind w:right="140"/>
              <w:rPr>
                <w:rFonts w:ascii="Times New Roman" w:cs="Times New Roman" w:eastAsia="Times New Roman" w:hAnsi="Times New Roman"/>
                <w:b w:val="1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rtl w:val="0"/>
              </w:rPr>
              <w:t xml:space="preserve">5) Обязательное соблюдение правил личной гигиены и техники безопасности</w:t>
            </w:r>
          </w:p>
          <w:p w:rsidR="00000000" w:rsidDel="00000000" w:rsidP="00000000" w:rsidRDefault="00000000" w:rsidRPr="00000000" w14:paraId="000006DB">
            <w:pPr>
              <w:ind w:right="14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6) Систематическая подготовка к учебному процессу.</w:t>
            </w:r>
          </w:p>
          <w:p w:rsidR="00000000" w:rsidDel="00000000" w:rsidP="00000000" w:rsidRDefault="00000000" w:rsidRPr="00000000" w14:paraId="000006DC">
            <w:pPr>
              <w:ind w:right="14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7) Аккуратное и своевременное ведение отчетной документации.</w:t>
            </w:r>
          </w:p>
          <w:p w:rsidR="00000000" w:rsidDel="00000000" w:rsidP="00000000" w:rsidRDefault="00000000" w:rsidRPr="00000000" w14:paraId="000006DD">
            <w:pPr>
              <w:ind w:right="14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8) Активное участие в лечебно-диагностических и общественных мероприятиях кафедр.</w:t>
            </w:r>
          </w:p>
          <w:p w:rsidR="00000000" w:rsidDel="00000000" w:rsidP="00000000" w:rsidRDefault="00000000" w:rsidRPr="00000000" w14:paraId="000006DE">
            <w:pPr>
              <w:ind w:right="14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F">
            <w:pPr>
              <w:ind w:right="140"/>
              <w:rPr>
                <w:rFonts w:ascii="Times New Roman" w:cs="Times New Roman" w:eastAsia="Times New Roman" w:hAnsi="Times New Roman"/>
                <w:b w:val="1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rtl w:val="0"/>
              </w:rPr>
              <w:t xml:space="preserve">Студент без медкнижки и вакцинации не будет допущен к пациентам. </w:t>
            </w:r>
          </w:p>
          <w:p w:rsidR="00000000" w:rsidDel="00000000" w:rsidP="00000000" w:rsidRDefault="00000000" w:rsidRPr="00000000" w14:paraId="000006E0">
            <w:pPr>
              <w:ind w:right="140"/>
              <w:rPr>
                <w:rFonts w:ascii="Times New Roman" w:cs="Times New Roman" w:eastAsia="Times New Roman" w:hAnsi="Times New Roman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1">
            <w:pPr>
              <w:ind w:right="140"/>
              <w:rPr>
                <w:rFonts w:ascii="Times New Roman" w:cs="Times New Roman" w:eastAsia="Times New Roman" w:hAnsi="Times New Roman"/>
                <w:b w:val="1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Cтудент, который не соответствует требованиям внешнего вида и/или от которого исходит сильный/резкий запах, поскольку такой запах может спровоцировать нежелательную реакцию у пациента (обструкцию и т. п.)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rtl w:val="0"/>
              </w:rPr>
              <w:t xml:space="preserve">– не допускается к пациентам! </w:t>
            </w:r>
          </w:p>
          <w:p w:rsidR="00000000" w:rsidDel="00000000" w:rsidP="00000000" w:rsidRDefault="00000000" w:rsidRPr="00000000" w14:paraId="000006E2">
            <w:pPr>
              <w:ind w:right="14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3">
            <w:pPr>
              <w:ind w:right="14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Преподаватель в праве принять решение о допуске к занятиям студентов, которые не выполняют требования профессионального поведения, включая требования клинической базы!</w:t>
            </w:r>
          </w:p>
          <w:p w:rsidR="00000000" w:rsidDel="00000000" w:rsidP="00000000" w:rsidRDefault="00000000" w:rsidRPr="00000000" w14:paraId="000006E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Бонусная система:</w:t>
            </w:r>
          </w:p>
          <w:p w:rsidR="00000000" w:rsidDel="00000000" w:rsidP="00000000" w:rsidRDefault="00000000" w:rsidRPr="00000000" w14:paraId="000006E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Участие в научно-исследовательской работе, конференциях, олимпеаде, презентациях, учащийся награжается по средством бонусной системы в виде поощрения – добавления баллов учащемуся в одну из форм суммативного оценивания.</w:t>
            </w:r>
          </w:p>
          <w:p w:rsidR="00000000" w:rsidDel="00000000" w:rsidP="00000000" w:rsidRDefault="00000000" w:rsidRPr="00000000" w14:paraId="000006E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eebf6" w:val="clear"/>
          </w:tcPr>
          <w:p w:rsidR="00000000" w:rsidDel="00000000" w:rsidP="00000000" w:rsidRDefault="00000000" w:rsidRPr="00000000" w14:paraId="000006FB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13.</w:t>
            </w:r>
          </w:p>
        </w:tc>
        <w:tc>
          <w:tcPr>
            <w:gridSpan w:val="17"/>
            <w:shd w:fill="deebf6" w:val="clear"/>
          </w:tcPr>
          <w:p w:rsidR="00000000" w:rsidDel="00000000" w:rsidP="00000000" w:rsidRDefault="00000000" w:rsidRPr="00000000" w14:paraId="000006FE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Политика дисциплины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(части, выделенные зеленым, пожалуйста, не изменяйте)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70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shd w:fill="auto" w:val="clear"/>
          </w:tcPr>
          <w:p w:rsidR="00000000" w:rsidDel="00000000" w:rsidP="00000000" w:rsidRDefault="00000000" w:rsidRPr="00000000" w14:paraId="0000071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green"/>
                <w:rtl w:val="0"/>
              </w:rPr>
              <w:t xml:space="preserve">Политика дисциплины определяется </w:t>
            </w: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highlight w:val="green"/>
                  <w:u w:val="single"/>
                  <w:rtl w:val="0"/>
                </w:rPr>
                <w:t xml:space="preserve">Академической политикой Университета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highlight w:val="green"/>
                <w:rtl w:val="0"/>
              </w:rPr>
              <w:t xml:space="preserve"> и </w:t>
            </w: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highlight w:val="green"/>
                  <w:u w:val="single"/>
                  <w:rtl w:val="0"/>
                </w:rPr>
                <w:t xml:space="preserve">Политикой академической честности Университета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highlight w:val="green"/>
                <w:rtl w:val="0"/>
              </w:rPr>
              <w:t xml:space="preserve">. Если ссылки не будут открываться, то актуальные документы, Вы можете найти в ИС Univer.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3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4">
            <w:pPr>
              <w:ind w:right="14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Дисциплина:</w:t>
            </w:r>
          </w:p>
          <w:p w:rsidR="00000000" w:rsidDel="00000000" w:rsidP="00000000" w:rsidRDefault="00000000" w:rsidRPr="00000000" w14:paraId="000007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88" w:right="14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Не допускаются опоздания на занятия или утреннюю конференцию. При опоздании - решение о допуске на занятие принимает преподаватель, ведущий занятие. При наличии уважительной причины – сообщить преподавателю об опоздании и причине сообщением или по телефону. После третьего опоздания студент пишет объяснительную на имя заведующего кафедрой с указанием причин опозданий и направляется в деканат для получения допуска к занятию. При опоздании без уважительной причины – преподаватель вправе снять баллы с текущей оценки (по 1 баллу за каждую минуту опоздания)</w:t>
            </w:r>
          </w:p>
          <w:p w:rsidR="00000000" w:rsidDel="00000000" w:rsidP="00000000" w:rsidRDefault="00000000" w:rsidRPr="00000000" w14:paraId="000007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88" w:right="14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Религиозные мероприятия, праздники и прочее не являются уважительной причиной для пропусков, опозданий и отвлечения преподавателя и группы от работы во время занятий. </w:t>
            </w:r>
          </w:p>
          <w:p w:rsidR="00000000" w:rsidDel="00000000" w:rsidP="00000000" w:rsidRDefault="00000000" w:rsidRPr="00000000" w14:paraId="000007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88" w:right="14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При опоздании по уважительной причине – не отвлекать группу и преподавателя от занятия и тихо пройти на свое место.</w:t>
            </w:r>
          </w:p>
          <w:p w:rsidR="00000000" w:rsidDel="00000000" w:rsidP="00000000" w:rsidRDefault="00000000" w:rsidRPr="00000000" w14:paraId="00000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88" w:right="14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Уход с занятия раньше положенного времени, нахождение в учебное время вне рабочего места расценивается как прогул.</w:t>
            </w:r>
          </w:p>
          <w:p w:rsidR="00000000" w:rsidDel="00000000" w:rsidP="00000000" w:rsidRDefault="00000000" w:rsidRPr="00000000" w14:paraId="000007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88" w:right="14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Не допускается дополнительная работа студентов в учебное время (во время практических занятий и дежурств). </w:t>
            </w:r>
          </w:p>
          <w:p w:rsidR="00000000" w:rsidDel="00000000" w:rsidP="00000000" w:rsidRDefault="00000000" w:rsidRPr="00000000" w14:paraId="000007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88" w:right="14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 студентов, имеющих свыше 3 пропусков без оповещения куратора и уважительной причины, оформляется рапорт с рекомендацией на отчисление.</w:t>
            </w:r>
          </w:p>
          <w:p w:rsidR="00000000" w:rsidDel="00000000" w:rsidP="00000000" w:rsidRDefault="00000000" w:rsidRPr="00000000" w14:paraId="000007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88" w:right="14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Пропущенные занятия не отрабатываются.</w:t>
            </w:r>
          </w:p>
          <w:p w:rsidR="00000000" w:rsidDel="00000000" w:rsidP="00000000" w:rsidRDefault="00000000" w:rsidRPr="00000000" w14:paraId="000007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88" w:right="14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 студентов полностью распространяются Правила внутреннего распорядка клинических баз кафедры</w:t>
            </w:r>
          </w:p>
          <w:p w:rsidR="00000000" w:rsidDel="00000000" w:rsidP="00000000" w:rsidRDefault="00000000" w:rsidRPr="00000000" w14:paraId="000007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88" w:right="14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Приветствовать преподавателя и любого старшего по возрасту вставанием (на занятии)</w:t>
            </w:r>
          </w:p>
          <w:p w:rsidR="00000000" w:rsidDel="00000000" w:rsidP="00000000" w:rsidRDefault="00000000" w:rsidRPr="00000000" w14:paraId="000007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88" w:right="140" w:hanging="42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Курение (в том числе использование вейпов, электронных сигарет) строго запрещено на территории ЛПУ (out-doors) и университета. Наказание – вплоть до аннулирования рубежного контроля, при повторном нарушении – решение о допуске к занятиям принимается заведующим кафедрой </w:t>
            </w:r>
          </w:p>
          <w:p w:rsidR="00000000" w:rsidDel="00000000" w:rsidP="00000000" w:rsidRDefault="00000000" w:rsidRPr="00000000" w14:paraId="000007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88" w:right="140" w:hanging="42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Уважительное отношение к коллегам независимо от пола, возраста, национальности, религии, сексуальной ориентации.</w:t>
            </w:r>
          </w:p>
          <w:p w:rsidR="00000000" w:rsidDel="00000000" w:rsidP="00000000" w:rsidRDefault="00000000" w:rsidRPr="00000000" w14:paraId="000007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88" w:right="140" w:hanging="42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Иметь при себе ноутбук / лаптоп / таб / планшет для обучения и сдачи MCQ тестов по TBL, рубежных и итоговых контролях. </w:t>
            </w:r>
          </w:p>
          <w:p w:rsidR="00000000" w:rsidDel="00000000" w:rsidP="00000000" w:rsidRDefault="00000000" w:rsidRPr="00000000" w14:paraId="000007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88" w:right="140" w:hanging="42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Сдача тестов MCQ на телефонах и смартфонах строго запрещается.</w:t>
            </w:r>
          </w:p>
          <w:p w:rsidR="00000000" w:rsidDel="00000000" w:rsidP="00000000" w:rsidRDefault="00000000" w:rsidRPr="00000000" w14:paraId="00000722">
            <w:pPr>
              <w:ind w:right="14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green"/>
                <w:rtl w:val="0"/>
              </w:rPr>
              <w:t xml:space="preserve">Поведение обучающегося на экзаменах регламентируют </w:t>
            </w: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highlight w:val="green"/>
                  <w:u w:val="single"/>
                  <w:rtl w:val="0"/>
                </w:rPr>
                <w:t xml:space="preserve">«Правила проведения итогового контроля»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highlight w:val="green"/>
                <w:rtl w:val="0"/>
              </w:rPr>
              <w:t xml:space="preserve">, </w:t>
            </w: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highlight w:val="green"/>
                  <w:u w:val="single"/>
                  <w:rtl w:val="0"/>
                </w:rPr>
                <w:t xml:space="preserve">«Инструкции для проведения итогового контроля осеннего/весеннего семестра текущего учебного года»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highlight w:val="green"/>
                <w:rtl w:val="0"/>
              </w:rPr>
              <w:t xml:space="preserve"> (актуальные документы загружены в ИС «Универ» и обновляются перед началом сессии); </w:t>
            </w: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highlight w:val="green"/>
                  <w:u w:val="single"/>
                  <w:rtl w:val="0"/>
                </w:rPr>
                <w:t xml:space="preserve">«Положение о проверке текстовых документов обучающихся на наличие заимствований»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highlight w:val="green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eebf6" w:val="clear"/>
          </w:tcPr>
          <w:p w:rsidR="00000000" w:rsidDel="00000000" w:rsidP="00000000" w:rsidRDefault="00000000" w:rsidRPr="00000000" w14:paraId="00000734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14.</w:t>
            </w:r>
          </w:p>
        </w:tc>
        <w:tc>
          <w:tcPr>
            <w:gridSpan w:val="17"/>
            <w:shd w:fill="deebf6" w:val="clear"/>
          </w:tcPr>
          <w:p w:rsidR="00000000" w:rsidDel="00000000" w:rsidP="00000000" w:rsidRDefault="00000000" w:rsidRPr="00000000" w14:paraId="00000737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Принципы инклюзивности обучения (не более 150 слов).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74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shd w:fill="auto" w:val="clear"/>
          </w:tcPr>
          <w:p w:rsidR="00000000" w:rsidDel="00000000" w:rsidP="00000000" w:rsidRDefault="00000000" w:rsidRPr="00000000" w14:paraId="000007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Постоянно готовится к занятиям: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Например, подкрепляет утверждения соответствующими ссылками, делает краткие резюме</w:t>
            </w:r>
          </w:p>
          <w:p w:rsidR="00000000" w:rsidDel="00000000" w:rsidP="00000000" w:rsidRDefault="00000000" w:rsidRPr="00000000" w14:paraId="000007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Демонстрирует навыки эффективного обучения, помогает в обучении другим</w:t>
            </w:r>
          </w:p>
          <w:p w:rsidR="00000000" w:rsidDel="00000000" w:rsidP="00000000" w:rsidRDefault="00000000" w:rsidRPr="00000000" w14:paraId="000007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Принимать ответственность за свое обучение: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Например, управляет своим планом обучения, активно пытается совершенствоваться, критически оценивает информационные ресурсы </w:t>
            </w:r>
          </w:p>
          <w:p w:rsidR="00000000" w:rsidDel="00000000" w:rsidP="00000000" w:rsidRDefault="00000000" w:rsidRPr="00000000" w14:paraId="000007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Активно участвовать в обучении группы: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Например, активно участвует в обсуждении, охотно берет задания</w:t>
            </w:r>
          </w:p>
          <w:p w:rsidR="00000000" w:rsidDel="00000000" w:rsidP="00000000" w:rsidRDefault="00000000" w:rsidRPr="00000000" w14:paraId="000007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Демонстрировать эффективные групповые навыки 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3">
            <w:pPr>
              <w:tabs>
                <w:tab w:val="left" w:leader="none" w:pos="993"/>
                <w:tab w:val="left" w:leader="none" w:pos="1134"/>
              </w:tabs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Например, берет на себя инициативу, проявляет уважение и корректность в отношении других, помогает разрешать недоразумения и конфликты  </w:t>
            </w:r>
          </w:p>
          <w:p w:rsidR="00000000" w:rsidDel="00000000" w:rsidP="00000000" w:rsidRDefault="00000000" w:rsidRPr="00000000" w14:paraId="000007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Искусное владение коммуникации с ровесниками: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Например, активно слушает, восприимчив к невербальным и эмоциональным сигналам  </w:t>
            </w:r>
          </w:p>
          <w:p w:rsidR="00000000" w:rsidDel="00000000" w:rsidP="00000000" w:rsidRDefault="00000000" w:rsidRPr="00000000" w14:paraId="00000756">
            <w:pPr>
              <w:tabs>
                <w:tab w:val="left" w:leader="none" w:pos="993"/>
                <w:tab w:val="left" w:leader="none" w:pos="1134"/>
              </w:tabs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Уважительное отношение</w:t>
            </w:r>
          </w:p>
          <w:p w:rsidR="00000000" w:rsidDel="00000000" w:rsidP="00000000" w:rsidRDefault="00000000" w:rsidRPr="00000000" w14:paraId="000007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Высоко развитые профессиональные навыки: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Стремится к выполнению заданий, ищет возможности для большего обучения, уверенный и квалифицированный</w:t>
            </w:r>
          </w:p>
          <w:p w:rsidR="00000000" w:rsidDel="00000000" w:rsidP="00000000" w:rsidRDefault="00000000" w:rsidRPr="00000000" w14:paraId="000007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Соблюдение этики и деонтологии в отношении пациентов и медперсонала</w:t>
            </w:r>
          </w:p>
          <w:p w:rsidR="00000000" w:rsidDel="00000000" w:rsidP="00000000" w:rsidRDefault="00000000" w:rsidRPr="00000000" w14:paraId="0000075A">
            <w:pPr>
              <w:tabs>
                <w:tab w:val="left" w:leader="none" w:pos="993"/>
                <w:tab w:val="left" w:leader="none" w:pos="1134"/>
              </w:tabs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Соблюдение субординации.</w:t>
            </w:r>
          </w:p>
          <w:p w:rsidR="00000000" w:rsidDel="00000000" w:rsidP="00000000" w:rsidRDefault="00000000" w:rsidRPr="00000000" w14:paraId="000007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 Высокий самоанализ: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Например, распознает ограниченность своих знаний или способностей, не становясь в оборону или упрекая других</w:t>
            </w:r>
          </w:p>
          <w:p w:rsidR="00000000" w:rsidDel="00000000" w:rsidP="00000000" w:rsidRDefault="00000000" w:rsidRPr="00000000" w14:paraId="000007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 Высоко развитое критическое мышление: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Например, соответственно демонстрирует навыки в выполнении ключевых заданий, таких как генерирование гипотез, применение знаний к случаям из практики, критическая оценка информации, делает вслух заключения, объяснение процесса размышления </w:t>
            </w:r>
          </w:p>
          <w:p w:rsidR="00000000" w:rsidDel="00000000" w:rsidP="00000000" w:rsidRDefault="00000000" w:rsidRPr="00000000" w14:paraId="000007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 Полностью соблюдает правила академического поведения с пониманием, предлагает улучшения с целью повышения эффективности.</w:t>
            </w:r>
          </w:p>
          <w:p w:rsidR="00000000" w:rsidDel="00000000" w:rsidP="00000000" w:rsidRDefault="00000000" w:rsidRPr="00000000" w14:paraId="000007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Соблюдает этику общения – как устную, так и письменную (в чатах и обращениях)</w:t>
            </w:r>
          </w:p>
          <w:p w:rsidR="00000000" w:rsidDel="00000000" w:rsidP="00000000" w:rsidRDefault="00000000" w:rsidRPr="00000000" w14:paraId="000007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 Полностью соблюдает правила с полным их пониманием, побуждает других членов группы придерживаться правил </w:t>
            </w:r>
          </w:p>
          <w:p w:rsidR="00000000" w:rsidDel="00000000" w:rsidP="00000000" w:rsidRDefault="00000000" w:rsidRPr="00000000" w14:paraId="000007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Строго соблюдает принципы врачебной этики и PRIMUM NON NOCER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eebf6" w:val="clear"/>
          </w:tcPr>
          <w:p w:rsidR="00000000" w:rsidDel="00000000" w:rsidP="00000000" w:rsidRDefault="00000000" w:rsidRPr="00000000" w14:paraId="00000773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15.</w:t>
            </w:r>
          </w:p>
        </w:tc>
        <w:tc>
          <w:tcPr>
            <w:gridSpan w:val="17"/>
            <w:shd w:fill="deebf6" w:val="clear"/>
          </w:tcPr>
          <w:p w:rsidR="00000000" w:rsidDel="00000000" w:rsidP="00000000" w:rsidRDefault="00000000" w:rsidRPr="00000000" w14:paraId="00000776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Дистанционное/онлайн обучение – запрещено по клинической дисциплине</w:t>
            </w:r>
          </w:p>
          <w:p w:rsidR="00000000" w:rsidDel="00000000" w:rsidP="00000000" w:rsidRDefault="00000000" w:rsidRPr="00000000" w14:paraId="00000777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(части, выделенные зеленым, пожалуйста, не изменяйте)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0"/>
            <w:shd w:fill="auto" w:val="clear"/>
          </w:tcPr>
          <w:p w:rsidR="00000000" w:rsidDel="00000000" w:rsidP="00000000" w:rsidRDefault="00000000" w:rsidRPr="00000000" w14:paraId="00000788">
            <w:pPr>
              <w:spacing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green"/>
                <w:rtl w:val="0"/>
              </w:rPr>
              <w:t xml:space="preserve">1. Согласно приказу МОН РК №17513 от 9 октября 2018 г. «Об утверждении Перечня направлений подготовки кадров с высшим и послевузовским образованием, обучение по которым в форме экстерната и онлайн-обучения не допускается»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9">
            <w:pPr>
              <w:spacing w:after="160" w:line="259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green"/>
                <w:rtl w:val="0"/>
              </w:rPr>
              <w:t xml:space="preserve">Согласно вышеуказанному нормативному документу, специальности с кодом дисциплин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green"/>
                <w:rtl w:val="0"/>
              </w:rPr>
              <w:t xml:space="preserve">здравоохранение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green"/>
                <w:rtl w:val="0"/>
              </w:rPr>
              <w:t xml:space="preserve">: бакалавриат (6В101), магистратур (7M101), резидентур (7R101),  доктарантур, (8D101) - обучение в форме экстерната и онлайн-обучения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green"/>
                <w:rtl w:val="0"/>
              </w:rPr>
              <w:t xml:space="preserve">не допускается.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78A">
            <w:pPr>
              <w:spacing w:after="160" w:line="259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Таким образом обучающимся запрещается дистанционное обучение в любой форме.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Разрешается лишь отработка занятия по дисциплины в связи с отсутсвии студента по независящей от него причины и наличием своевременного потверждающего документа (пример: проблема со здоровьем и придъявление потверждающего документа - медицинская справка, сигнальный лист СМП, выписка консультативного приёма к медицинскому специалисту - врачу)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eebf6" w:val="clear"/>
          </w:tcPr>
          <w:p w:rsidR="00000000" w:rsidDel="00000000" w:rsidP="00000000" w:rsidRDefault="00000000" w:rsidRPr="00000000" w14:paraId="0000079E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16.</w:t>
            </w:r>
          </w:p>
        </w:tc>
        <w:tc>
          <w:tcPr>
            <w:gridSpan w:val="17"/>
            <w:shd w:fill="deebf6" w:val="clear"/>
          </w:tcPr>
          <w:p w:rsidR="00000000" w:rsidDel="00000000" w:rsidP="00000000" w:rsidRDefault="00000000" w:rsidRPr="00000000" w14:paraId="000007A1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Утверждение и рассмотрение</w:t>
            </w:r>
          </w:p>
        </w:tc>
      </w:tr>
      <w:tr>
        <w:trPr>
          <w:cantSplit w:val="0"/>
          <w:trHeight w:val="173" w:hRule="atLeast"/>
          <w:tblHeader w:val="0"/>
        </w:trPr>
        <w:tc>
          <w:tcPr>
            <w:gridSpan w:val="12"/>
            <w:shd w:fill="auto" w:val="clear"/>
          </w:tcPr>
          <w:p w:rsidR="00000000" w:rsidDel="00000000" w:rsidP="00000000" w:rsidRDefault="00000000" w:rsidRPr="00000000" w14:paraId="000007B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Заведующий кафедрой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7B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Подпись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7C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проф. Курманова Г.М.</w:t>
            </w:r>
          </w:p>
        </w:tc>
      </w:tr>
      <w:tr>
        <w:trPr>
          <w:cantSplit w:val="0"/>
          <w:trHeight w:val="173" w:hRule="atLeast"/>
          <w:tblHeader w:val="0"/>
        </w:trPr>
        <w:tc>
          <w:tcPr>
            <w:gridSpan w:val="12"/>
            <w:shd w:fill="auto" w:val="clear"/>
          </w:tcPr>
          <w:p w:rsidR="00000000" w:rsidDel="00000000" w:rsidP="00000000" w:rsidRDefault="00000000" w:rsidRPr="00000000" w14:paraId="000007C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Академический комитет ФМиЗ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7D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Протокол №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7D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Дата утверждения</w:t>
            </w:r>
          </w:p>
        </w:tc>
      </w:tr>
      <w:tr>
        <w:trPr>
          <w:cantSplit w:val="0"/>
          <w:trHeight w:val="173" w:hRule="atLeast"/>
          <w:tblHeader w:val="0"/>
        </w:trPr>
        <w:tc>
          <w:tcPr>
            <w:gridSpan w:val="12"/>
            <w:shd w:fill="auto" w:val="clear"/>
          </w:tcPr>
          <w:p w:rsidR="00000000" w:rsidDel="00000000" w:rsidP="00000000" w:rsidRDefault="00000000" w:rsidRPr="00000000" w14:paraId="000007D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Председатель Академического комитета ФМиЗ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7E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Подпись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7E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проф. Курманова Г.М.</w:t>
            </w:r>
          </w:p>
        </w:tc>
      </w:tr>
      <w:tr>
        <w:trPr>
          <w:cantSplit w:val="0"/>
          <w:trHeight w:val="173" w:hRule="atLeast"/>
          <w:tblHeader w:val="0"/>
        </w:trPr>
        <w:tc>
          <w:tcPr>
            <w:gridSpan w:val="12"/>
            <w:shd w:fill="auto" w:val="clear"/>
          </w:tcPr>
          <w:p w:rsidR="00000000" w:rsidDel="00000000" w:rsidP="00000000" w:rsidRDefault="00000000" w:rsidRPr="00000000" w14:paraId="000007E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Декан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7F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Подпись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7F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Декан факультета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0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4">
      <w:pPr>
        <w:rPr>
          <w:rFonts w:ascii="Times New Roman" w:cs="Times New Roman" w:eastAsia="Times New Roman" w:hAnsi="Times New Roman"/>
        </w:rPr>
        <w:sectPr>
          <w:pgSz w:h="16838" w:w="11906" w:orient="portrait"/>
          <w:pgMar w:bottom="1134" w:top="1134" w:left="1701" w:right="850" w:header="708" w:footer="708"/>
          <w:pgNumType w:start="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5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6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Тематический план и содержание занятий</w:t>
      </w:r>
    </w:p>
    <w:p w:rsidR="00000000" w:rsidDel="00000000" w:rsidP="00000000" w:rsidRDefault="00000000" w:rsidRPr="00000000" w14:paraId="00000808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736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"/>
        <w:gridCol w:w="1134"/>
        <w:gridCol w:w="6630"/>
        <w:gridCol w:w="4536"/>
        <w:gridCol w:w="2126"/>
        <w:tblGridChange w:id="0">
          <w:tblGrid>
            <w:gridCol w:w="311"/>
            <w:gridCol w:w="1134"/>
            <w:gridCol w:w="6630"/>
            <w:gridCol w:w="4536"/>
            <w:gridCol w:w="21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Тема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Содержание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Литература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Форма проведения</w:t>
            </w:r>
          </w:p>
        </w:tc>
      </w:tr>
      <w:tr>
        <w:trPr>
          <w:cantSplit w:val="0"/>
          <w:trHeight w:val="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Введение в клиническую неврологию. Основные клинические синдромы в неврологии и понятие топического диагноза. Чувствительность – понятие, виды, методы исследования, симптомы и синдромы поражения.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Результаты обучения:</w:t>
            </w:r>
          </w:p>
          <w:p w:rsidR="00000000" w:rsidDel="00000000" w:rsidP="00000000" w:rsidRDefault="00000000" w:rsidRPr="00000000" w14:paraId="0000081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умеет выявлять симптомы поражения нервной системы при опросе пациента</w:t>
            </w:r>
          </w:p>
          <w:p w:rsidR="00000000" w:rsidDel="00000000" w:rsidP="00000000" w:rsidRDefault="00000000" w:rsidRPr="00000000" w14:paraId="0000081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умеет технически правильно и систематизировано проводить физикальное обследование пациента с патологией нервной системы</w:t>
            </w:r>
          </w:p>
          <w:p w:rsidR="00000000" w:rsidDel="00000000" w:rsidP="00000000" w:rsidRDefault="00000000" w:rsidRPr="00000000" w14:paraId="0000081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умеет выделять симптомы нарушения чувствительности: гипестезия, гиперестезия, парестезия</w:t>
            </w:r>
          </w:p>
          <w:p w:rsidR="00000000" w:rsidDel="00000000" w:rsidP="00000000" w:rsidRDefault="00000000" w:rsidRPr="00000000" w14:paraId="0000081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умеет поставить топический диагноз, учитывая неврологические симптомы </w:t>
            </w:r>
          </w:p>
          <w:p w:rsidR="00000000" w:rsidDel="00000000" w:rsidP="00000000" w:rsidRDefault="00000000" w:rsidRPr="00000000" w14:paraId="0000081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может назначить лечение пациенту с нарушением чувствительности, с учетом индивидуальных особенностей пациента и особенностей назначаемых препаратов </w:t>
            </w:r>
          </w:p>
          <w:p w:rsidR="00000000" w:rsidDel="00000000" w:rsidP="00000000" w:rsidRDefault="00000000" w:rsidRPr="00000000" w14:paraId="0000081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СРС: Нейропатофизиологические, нейрохимические и психологические аспекты боли. Антиноцицептивная система. Острая и хроническая боль. Центральная боль. «Отраженные» боли.</w:t>
            </w:r>
          </w:p>
          <w:p w:rsidR="00000000" w:rsidDel="00000000" w:rsidP="00000000" w:rsidRDefault="00000000" w:rsidRPr="00000000" w14:paraId="0000081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E">
            <w:pPr>
              <w:tabs>
                <w:tab w:val="left" w:leader="none" w:pos="394"/>
              </w:tabs>
              <w:ind w:left="-135" w:right="-8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Нервные болезни : учебн. пособие / А.А.Скоромец, А.П.Скоромец, Т.А.Скоромец; под ред. проф. А.В.Амелина, проф. Е.Р.Баранцевича. – 10-е изд., доп.  – М.  : МЕДпресс-информ, 2017. – 568 с. : ил. ISBN 978-5-00030-441-9</w:t>
            </w:r>
          </w:p>
          <w:p w:rsidR="00000000" w:rsidDel="00000000" w:rsidP="00000000" w:rsidRDefault="00000000" w:rsidRPr="00000000" w14:paraId="0000081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Bähr, M., &amp; Frotscher, M. (2019). Duus' topical diagnosis in neurology: Anatomy, physiology, signs, symptoms.</w:t>
            </w:r>
          </w:p>
          <w:p w:rsidR="00000000" w:rsidDel="00000000" w:rsidP="00000000" w:rsidRDefault="00000000" w:rsidRPr="00000000" w14:paraId="0000082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Исследование температурной чувствительности: </w:t>
            </w: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https://www.youtube.com/watch?v=7it5E9OBl2k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82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 Исследование тактильной чувствительности: </w:t>
            </w: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https://www.youtube.com/watch?v=XVOVpq-41BY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82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 Исследование вибрационной чувствительности: </w:t>
            </w: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https://www.youtube.com/watch?v=iEfyHSm2fCA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82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 Исследование мышечно-суставного чувства: </w:t>
            </w: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https://www.youtube.com/watch?v=Z9yRlJelcTg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Использование активных методов обучения: CBL</w:t>
            </w:r>
          </w:p>
          <w:p w:rsidR="00000000" w:rsidDel="00000000" w:rsidP="00000000" w:rsidRDefault="00000000" w:rsidRPr="00000000" w14:paraId="00000826">
            <w:pPr>
              <w:jc w:val="both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Работа с пациентом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не менее 30% времени</w:t>
            </w:r>
          </w:p>
          <w:p w:rsidR="00000000" w:rsidDel="00000000" w:rsidP="00000000" w:rsidRDefault="00000000" w:rsidRPr="00000000" w14:paraId="00000827">
            <w:pPr>
              <w:jc w:val="both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Для 4-5 курсов – не менее 50%</w:t>
            </w:r>
          </w:p>
          <w:p w:rsidR="00000000" w:rsidDel="00000000" w:rsidP="00000000" w:rsidRDefault="00000000" w:rsidRPr="00000000" w14:paraId="0000082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 Мини-конференция темы СРС </w:t>
            </w:r>
          </w:p>
          <w:p w:rsidR="00000000" w:rsidDel="00000000" w:rsidP="00000000" w:rsidRDefault="00000000" w:rsidRPr="00000000" w14:paraId="0000082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Для тем, по которым РО на уровне 1-2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Нарушения двигательных функций. Основные симптомы поражения пирамидной  и экстрапирамидной систем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Результаты обучения:</w:t>
            </w:r>
          </w:p>
          <w:p w:rsidR="00000000" w:rsidDel="00000000" w:rsidP="00000000" w:rsidRDefault="00000000" w:rsidRPr="00000000" w14:paraId="0000082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умеет выделять симптомы нарушения двигательных функций</w:t>
            </w:r>
          </w:p>
          <w:p w:rsidR="00000000" w:rsidDel="00000000" w:rsidP="00000000" w:rsidRDefault="00000000" w:rsidRPr="00000000" w14:paraId="0000082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умеет поставить топический диагноз, учитывая неврологические симптомы. Центральный и периферический гемипарез.  </w:t>
            </w:r>
          </w:p>
          <w:p w:rsidR="00000000" w:rsidDel="00000000" w:rsidP="00000000" w:rsidRDefault="00000000" w:rsidRPr="00000000" w14:paraId="0000082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Демонстрировать коммуникативные навыки, навыки работы в команде, организации и управления диагностическим и лечебным процессом;</w:t>
            </w:r>
          </w:p>
          <w:p w:rsidR="00000000" w:rsidDel="00000000" w:rsidP="00000000" w:rsidRDefault="00000000" w:rsidRPr="00000000" w14:paraId="0000083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Демонстрировать 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конфиденциальности;</w:t>
            </w:r>
          </w:p>
          <w:p w:rsidR="00000000" w:rsidDel="00000000" w:rsidP="00000000" w:rsidRDefault="00000000" w:rsidRPr="00000000" w14:paraId="0000083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Демонстрировать способности и потребности к непрерывному профессиональному обучению и совершенствованию своих знаний и навыков профессиональной деятельности; </w:t>
            </w:r>
          </w:p>
          <w:p w:rsidR="00000000" w:rsidDel="00000000" w:rsidP="00000000" w:rsidRDefault="00000000" w:rsidRPr="00000000" w14:paraId="0000083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Демонстрировать начальные навыки научно-исследовательской работы.</w:t>
            </w:r>
          </w:p>
          <w:p w:rsidR="00000000" w:rsidDel="00000000" w:rsidP="00000000" w:rsidRDefault="00000000" w:rsidRPr="00000000" w14:paraId="000008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3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Триумфов А.В. «Топическая диагностика заболеваний нервной системы», краткое руководство. Издательство «МЕДпресс-информ» (2015).</w:t>
            </w:r>
          </w:p>
          <w:p w:rsidR="00000000" w:rsidDel="00000000" w:rsidP="00000000" w:rsidRDefault="00000000" w:rsidRPr="00000000" w14:paraId="000008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3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Топический диагноз в нервологии по Петеру Дуусу: учебник/ П. Дуус; под ред. М. Бера, М. Фротшера. – 3-е изд.</w:t>
            </w:r>
          </w:p>
          <w:p w:rsidR="00000000" w:rsidDel="00000000" w:rsidP="00000000" w:rsidRDefault="00000000" w:rsidRPr="00000000" w14:paraId="000008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3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Нисходящие пути ЦНС (пирамидные): </w:t>
            </w: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https://geekymedics.com/the-descending-tracts-of-the-central-nervous-system/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8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3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Поражение центрального и периферического мотонейронов: </w:t>
            </w:r>
            <w:hyperlink r:id="rId2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https://www.youtube.com/watch?v=lwTeoVZPuJM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8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3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Поражения мотонейронов: </w:t>
            </w:r>
            <w:hyperlink r:id="rId2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https://www.youtube.com/watch?v=rxYSw6Xxgfs&amp;list=PLJIs8ZcKXHUx4C9zjinQ8NY0JetieXFl0&amp;index=43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8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3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Оценка мышечной силы: </w:t>
            </w:r>
            <w:hyperlink r:id="rId3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https://geekymedics.com/muscle-power-assessment-mrc-scale/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8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3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Оценка силы мышц верхних конечностей: </w:t>
            </w:r>
            <w:hyperlink r:id="rId3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https://www.youtube.com/watch?v=KZoQ2UkMFTA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8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3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Оценка силы мышц нижних конесчностей: </w:t>
            </w:r>
            <w:hyperlink r:id="rId3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https://www.youtube.com/watch?v=Cjt0iFt2hL8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8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3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Оценка объема активных движений верхних и нижних конечностей: </w:t>
            </w:r>
            <w:hyperlink r:id="rId3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https://www.youtube.com/watch?v=JNN1736I5a0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8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3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Патологический подошвенный рефлекс Бабинского: </w:t>
            </w:r>
            <w:hyperlink r:id="rId3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https://www.youtube.com/watch?v=DkMN6u6Hcts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8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63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Нарушение походки: </w:t>
            </w:r>
            <w:hyperlink r:id="rId3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https://geekymedics.com/gait-abnormalities/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83F">
            <w:pPr>
              <w:ind w:left="463" w:hanging="283"/>
              <w:jc w:val="both"/>
              <w:rPr>
                <w:rFonts w:ascii="Times New Roman" w:cs="Times New Roman" w:eastAsia="Times New Roman" w:hAnsi="Times New Roman"/>
              </w:rPr>
            </w:pPr>
            <w:hyperlink r:id="rId3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https://www.youtube.com/watch?v=lwTeoVZPuJM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8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3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Кремастерный рефлекс: </w:t>
            </w:r>
            <w:hyperlink r:id="rId3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https://www.youtube.com/watch?v=eVvInQNyXIU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8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63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Глубокий брюшной рефлекс: </w:t>
            </w:r>
            <w:hyperlink r:id="rId3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https://www.youtube.com/watch?v=v4FyZydgHs0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842">
            <w:pPr>
              <w:ind w:left="463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12.Клонусы: </w:t>
            </w:r>
            <w:hyperlink r:id="rId3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https://www.youtube.com/watch?v=A67Od2Z_TpQ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CBL</w:t>
            </w:r>
          </w:p>
          <w:p w:rsidR="00000000" w:rsidDel="00000000" w:rsidP="00000000" w:rsidRDefault="00000000" w:rsidRPr="00000000" w14:paraId="0000084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Работа с пациентом</w:t>
            </w:r>
          </w:p>
          <w:p w:rsidR="00000000" w:rsidDel="00000000" w:rsidP="00000000" w:rsidRDefault="00000000" w:rsidRPr="00000000" w14:paraId="0000084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Анатомия и исследование ЧМН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I-XII, I: височная эпилепсия; II: дефект поля зрения, отек диска зрительного нерва; III-IV-VI: нарушения взора, диплопия, анизокория, пути зрачкового рефлекса, корковая слепота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. Симптомы и синдромы поражения мостомозжечкового угла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Результаты обучения:</w:t>
            </w:r>
          </w:p>
          <w:p w:rsidR="00000000" w:rsidDel="00000000" w:rsidP="00000000" w:rsidRDefault="00000000" w:rsidRPr="00000000" w14:paraId="000008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Выявлять и интерпретировать клинические симптомы и синдромы, данные лабораторных и визуальных методов обследования у пациентов с симптомами поражения ЧМН </w:t>
            </w:r>
          </w:p>
          <w:p w:rsidR="00000000" w:rsidDel="00000000" w:rsidP="00000000" w:rsidRDefault="00000000" w:rsidRPr="00000000" w14:paraId="0000084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Владеть начальными навыками ведения текущей учетно-отчетной медицинской документации, в том числе в информационных системах;</w:t>
            </w:r>
          </w:p>
          <w:p w:rsidR="00000000" w:rsidDel="00000000" w:rsidP="00000000" w:rsidRDefault="00000000" w:rsidRPr="00000000" w14:paraId="0000084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Интегрирует знания и умений для обеспечения индивидуального подхода при лечении конкретного больного;</w:t>
            </w:r>
          </w:p>
          <w:p w:rsidR="00000000" w:rsidDel="00000000" w:rsidP="00000000" w:rsidRDefault="00000000" w:rsidRPr="00000000" w14:paraId="0000084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Демонстрировать коммуникативные навыки, навыки работы в команде, организации и управления диагностическим и лечебным процессом;</w:t>
            </w:r>
          </w:p>
          <w:p w:rsidR="00000000" w:rsidDel="00000000" w:rsidP="00000000" w:rsidRDefault="00000000" w:rsidRPr="00000000" w14:paraId="0000084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Применять знания принципов и методов формирования здорового образа жизни человека и семьи;</w:t>
            </w:r>
          </w:p>
          <w:p w:rsidR="00000000" w:rsidDel="00000000" w:rsidP="00000000" w:rsidRDefault="00000000" w:rsidRPr="00000000" w14:paraId="0000084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Демонстрировать 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конфиденциальности;</w:t>
            </w:r>
          </w:p>
          <w:p w:rsidR="00000000" w:rsidDel="00000000" w:rsidP="00000000" w:rsidRDefault="00000000" w:rsidRPr="00000000" w14:paraId="0000085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Демонстрировать способности и потребности к непрерывному профессиональному обучению и совершенствованию своих знаний и навыков профессиональной деятельности; </w:t>
            </w:r>
          </w:p>
          <w:p w:rsidR="00000000" w:rsidDel="00000000" w:rsidP="00000000" w:rsidRDefault="00000000" w:rsidRPr="00000000" w14:paraId="0000085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Демонстрировать начальные навыки научно-исследовательской работы.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1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Триумфов А.В. «Топическая диагностика заболеваний нервной системы», краткое руководство. Издательство «МЕДпресс-информ» (2015).</w:t>
            </w:r>
          </w:p>
          <w:p w:rsidR="00000000" w:rsidDel="00000000" w:rsidP="00000000" w:rsidRDefault="00000000" w:rsidRPr="00000000" w14:paraId="000008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3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Топический диагноз в нервологии по Петеру Дуусу: учебник/ П. Дуус; под ред. М. Бера, М. Фротшера. – 3-е изд.</w:t>
            </w:r>
          </w:p>
          <w:p w:rsidR="00000000" w:rsidDel="00000000" w:rsidP="00000000" w:rsidRDefault="00000000" w:rsidRPr="00000000" w14:paraId="000008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3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Обонятельная система: </w:t>
            </w:r>
            <w:hyperlink r:id="rId4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https://www.youtube.com/watch?v=wQJbsOWc344&amp;list=PLJIs8ZcKXHUx4C9zjinQ8NY0JetieXFl0&amp;index=53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85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Функциональная анатомия зрительного нерва: </w:t>
            </w:r>
            <w:hyperlink r:id="rId4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https://geekymedics.com/the-optic-nerve-cn-2/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85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Анатомия глазодвигательных мышц: </w:t>
            </w:r>
            <w:hyperlink r:id="rId4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https://geekymedics.com/extraocular-muscles/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85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Исследования зрения:  </w:t>
            </w:r>
            <w:hyperlink r:id="rId4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https://geekymedics.com/eye-examination-osce-guide/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85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Исследование цветоощущения: </w:t>
            </w:r>
            <w:hyperlink r:id="rId4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https://geekymedics.com/colour-vision-assessment-osce-guide/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85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Исследование глазного дна: </w:t>
            </w:r>
            <w:hyperlink r:id="rId4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https://geekymedics.com/fundoscopy-ophthalmoscopy-osce-guide/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85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Поражения зрительного пути и выпадения полей зрения: </w:t>
            </w:r>
            <w:hyperlink r:id="rId4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https://geekymedics.com/visual-pathway-and-visual-field-defects/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85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Исследование обонятельного нерва: </w:t>
            </w:r>
            <w:hyperlink r:id="rId4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https://www.youtube.com/watch?v=uF5KXrlSrjs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85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Исследование зрительного нерва: </w:t>
            </w:r>
            <w:hyperlink r:id="rId4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https://www.youtube.com/watch?v=VB94tYqsIJI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Исследование III, IV, VI пар ЧМН: </w:t>
            </w:r>
            <w:hyperlink r:id="rId4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https://www.youtube.com/watch?v=Drpn_E1wmLI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Формативное оценивание:</w:t>
            </w:r>
          </w:p>
          <w:p w:rsidR="00000000" w:rsidDel="00000000" w:rsidP="00000000" w:rsidRDefault="00000000" w:rsidRPr="00000000" w14:paraId="0000086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Использование активных методов обучения:  CBL</w:t>
            </w:r>
          </w:p>
          <w:p w:rsidR="00000000" w:rsidDel="00000000" w:rsidP="00000000" w:rsidRDefault="00000000" w:rsidRPr="00000000" w14:paraId="0000086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Работа с пациентом</w:t>
            </w:r>
          </w:p>
          <w:p w:rsidR="00000000" w:rsidDel="00000000" w:rsidP="00000000" w:rsidRDefault="00000000" w:rsidRPr="00000000" w14:paraId="0000086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Анатомия и исследование ЧМН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I-XII, V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Невралгия и нейропатия тройничного нерва.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Результаты обучения:</w:t>
            </w:r>
          </w:p>
          <w:p w:rsidR="00000000" w:rsidDel="00000000" w:rsidP="00000000" w:rsidRDefault="00000000" w:rsidRPr="00000000" w14:paraId="000008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Выявлять и интерпретировать клинические симптомы и синдромы, данные лабораторных и визуальных методов обследования у пациентов с симптомами поражения ЧМН </w:t>
            </w:r>
          </w:p>
          <w:p w:rsidR="00000000" w:rsidDel="00000000" w:rsidP="00000000" w:rsidRDefault="00000000" w:rsidRPr="00000000" w14:paraId="0000086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Владеть начальными навыками ведения текущей учетно-отчетной медицинской документации, в том числе в информационных системах;</w:t>
            </w:r>
          </w:p>
          <w:p w:rsidR="00000000" w:rsidDel="00000000" w:rsidP="00000000" w:rsidRDefault="00000000" w:rsidRPr="00000000" w14:paraId="0000086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Интегрирует знания и умений для обеспечения индивидуального подхода при лечении конкретного больного;</w:t>
            </w:r>
          </w:p>
          <w:p w:rsidR="00000000" w:rsidDel="00000000" w:rsidP="00000000" w:rsidRDefault="00000000" w:rsidRPr="00000000" w14:paraId="0000086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Демонстрировать коммуникативные навыки, навыки работы в команде, организации и управления диагностическим и лечебным процессом;</w:t>
            </w:r>
          </w:p>
          <w:p w:rsidR="00000000" w:rsidDel="00000000" w:rsidP="00000000" w:rsidRDefault="00000000" w:rsidRPr="00000000" w14:paraId="0000086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Применять знания принципов и методов формирования здорового образа жизни человека и семьи;</w:t>
            </w:r>
          </w:p>
          <w:p w:rsidR="00000000" w:rsidDel="00000000" w:rsidP="00000000" w:rsidRDefault="00000000" w:rsidRPr="00000000" w14:paraId="0000086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Демонстрировать 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конфиденциальности;</w:t>
            </w:r>
          </w:p>
          <w:p w:rsidR="00000000" w:rsidDel="00000000" w:rsidP="00000000" w:rsidRDefault="00000000" w:rsidRPr="00000000" w14:paraId="0000086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Демонстрировать способности и потребности к непрерывному профессиональному обучению и совершенствованию своих знаний и навыков профессиональной деятельности; </w:t>
            </w:r>
          </w:p>
          <w:p w:rsidR="00000000" w:rsidDel="00000000" w:rsidP="00000000" w:rsidRDefault="00000000" w:rsidRPr="00000000" w14:paraId="0000086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Демонстрировать начальные навыки научно-исследовательской работы.</w:t>
            </w:r>
          </w:p>
          <w:p w:rsidR="00000000" w:rsidDel="00000000" w:rsidP="00000000" w:rsidRDefault="00000000" w:rsidRPr="00000000" w14:paraId="0000086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Первичная сдача истории болезни с коррекцией ошибок с последующей сдачей к концу дисциплины.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1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Триумфов А.В. «Топическая диагностика заболеваний нервной системы», краткое руководство. Издательство «МЕДпресс-информ» (2015).</w:t>
            </w:r>
          </w:p>
          <w:p w:rsidR="00000000" w:rsidDel="00000000" w:rsidP="00000000" w:rsidRDefault="00000000" w:rsidRPr="00000000" w14:paraId="000008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1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Топический диагноз в нервологии по Петеру Дуусу: учебник/ П. Дуус; под ред. М. Бера, М. Фротшера. – 3-е изд.</w:t>
            </w:r>
          </w:p>
          <w:p w:rsidR="00000000" w:rsidDel="00000000" w:rsidP="00000000" w:rsidRDefault="00000000" w:rsidRPr="00000000" w14:paraId="0000087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Исследование VII пары ЧМН: </w:t>
            </w:r>
            <w:hyperlink r:id="rId5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https://www.youtube.com/watch?v=M4kAQ6V6axs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87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Паралич Белла: </w:t>
            </w:r>
            <w:hyperlink r:id="rId5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https://www.youtube.com/watch?v=5KUbnVeMYEo&amp;list=PLJIs8ZcKXHUx4C9zjinQ8NY0JetieXFl0&amp;index=37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87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Функцональная анатомия преддверно-улиткового нерва: </w:t>
            </w:r>
            <w:hyperlink r:id="rId5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https://geekymedics.com/the-vestibulocochlear-nerve-cn-viii/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87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Исследование VIII пары ЧМН: </w:t>
            </w:r>
            <w:hyperlink r:id="rId5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https://geekymedics.com/the-head-impulse-nystagmus-test-of-skew-hints-examination/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876">
            <w:pPr>
              <w:rPr>
                <w:rFonts w:ascii="Times New Roman" w:cs="Times New Roman" w:eastAsia="Times New Roman" w:hAnsi="Times New Roman"/>
                <w:color w:val="0000ff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Исследование VIII пары ЧМН: </w:t>
            </w:r>
            <w:hyperlink r:id="rId5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https://www.youtube.com/watch?v=AU_mZAPNFjQ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Исследование V пары ЧМН: </w:t>
            </w:r>
            <w:hyperlink r:id="rId5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https://www.youtube.com/watch?v=7_REH6ZycUk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Формативное оценивание:</w:t>
            </w:r>
          </w:p>
          <w:p w:rsidR="00000000" w:rsidDel="00000000" w:rsidP="00000000" w:rsidRDefault="00000000" w:rsidRPr="00000000" w14:paraId="0000087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Использование активных методов обучения:  CBL</w:t>
            </w:r>
          </w:p>
          <w:p w:rsidR="00000000" w:rsidDel="00000000" w:rsidP="00000000" w:rsidRDefault="00000000" w:rsidRPr="00000000" w14:paraId="0000087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Работа с пациентом</w:t>
            </w:r>
          </w:p>
          <w:p w:rsidR="00000000" w:rsidDel="00000000" w:rsidP="00000000" w:rsidRDefault="00000000" w:rsidRPr="00000000" w14:paraId="0000087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Каудальная  группа  черепно-мозговых  нервов. Анатомия и исследование ЧМН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I-XII.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Синдромы  поражения IX, X, XI, XII пар черепных нервов.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IX-X: невралгия языкоглоточного нерва, дисфагия, дизартрия; XI: кривошея; XII: центральное и периферическое поражения подъязычного нерва. Бульбарные и псевдобульбарные признаки. Кривошея.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Результаты обучения:</w:t>
            </w:r>
          </w:p>
          <w:p w:rsidR="00000000" w:rsidDel="00000000" w:rsidP="00000000" w:rsidRDefault="00000000" w:rsidRPr="00000000" w14:paraId="0000087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Выявлять и интерпретировать клинические симптомы и синдромы, данные лабораторных и визуальных методов обследования у пациентов с симптомами поражения ЧМН </w:t>
            </w:r>
          </w:p>
          <w:p w:rsidR="00000000" w:rsidDel="00000000" w:rsidP="00000000" w:rsidRDefault="00000000" w:rsidRPr="00000000" w14:paraId="0000088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Владеть начальными навыками ведения текущей учетно-отчетной медицинской документации, в том числе в информационных системах;</w:t>
            </w:r>
          </w:p>
          <w:p w:rsidR="00000000" w:rsidDel="00000000" w:rsidP="00000000" w:rsidRDefault="00000000" w:rsidRPr="00000000" w14:paraId="0000088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Интегрирует знания и умений для обеспечения индивидуального подхода при лечении конкретного больного;</w:t>
            </w:r>
          </w:p>
          <w:p w:rsidR="00000000" w:rsidDel="00000000" w:rsidP="00000000" w:rsidRDefault="00000000" w:rsidRPr="00000000" w14:paraId="0000088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Демонстрировать коммуникативные навыки, навыки работы в команде, организации и управления диагностическим и лечебным процессом;</w:t>
            </w:r>
          </w:p>
          <w:p w:rsidR="00000000" w:rsidDel="00000000" w:rsidP="00000000" w:rsidRDefault="00000000" w:rsidRPr="00000000" w14:paraId="0000088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Применять знания принципов и методов формирования здорового образа жизни человека и семьи;</w:t>
            </w:r>
          </w:p>
          <w:p w:rsidR="00000000" w:rsidDel="00000000" w:rsidP="00000000" w:rsidRDefault="00000000" w:rsidRPr="00000000" w14:paraId="0000088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Демонстрировать 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конфиденциальности;</w:t>
            </w:r>
          </w:p>
          <w:p w:rsidR="00000000" w:rsidDel="00000000" w:rsidP="00000000" w:rsidRDefault="00000000" w:rsidRPr="00000000" w14:paraId="0000088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Демонстрировать способности и потребности к непрерывному профессиональному обучению и совершенствованию своих знаний и навыков профессиональной деятельности; </w:t>
            </w:r>
          </w:p>
          <w:p w:rsidR="00000000" w:rsidDel="00000000" w:rsidP="00000000" w:rsidRDefault="00000000" w:rsidRPr="00000000" w14:paraId="0000088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Демонстрировать начальные навыки научно-исследовательской работы.</w:t>
            </w:r>
          </w:p>
          <w:p w:rsidR="00000000" w:rsidDel="00000000" w:rsidP="00000000" w:rsidRDefault="00000000" w:rsidRPr="00000000" w14:paraId="000008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1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Триумфов А.В. «Топическая диагностика заболеваний нервной системы», краткое руководство. Издательство «МЕДпресс-информ» (2015).</w:t>
            </w:r>
          </w:p>
          <w:p w:rsidR="00000000" w:rsidDel="00000000" w:rsidP="00000000" w:rsidRDefault="00000000" w:rsidRPr="00000000" w14:paraId="0000088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1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Топический диагноз в нервологии по Петеру Дуусу: учебник/ П. Дуус; под ред. М. Бера, М. Фротшера. – 3-е изд.</w:t>
            </w:r>
          </w:p>
          <w:p w:rsidR="00000000" w:rsidDel="00000000" w:rsidP="00000000" w:rsidRDefault="00000000" w:rsidRPr="00000000" w14:paraId="0000088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Анатомия языкоглоточного нерва: </w:t>
            </w:r>
            <w:hyperlink r:id="rId5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https://geekymedics.com/the-glossopharyngeal-nerve-cn-ix/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88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Глотательный рефлекс: </w:t>
            </w:r>
            <w:hyperlink r:id="rId5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https://www.youtube.com/watch?v=YQm5RCz9Pxc&amp;list=PLJIs8ZcKXHUx4C9zjinQ8NY0JetieXFl0&amp;index=34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88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Дисфагия: </w:t>
            </w:r>
            <w:hyperlink r:id="rId5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https://www.youtube.com/watch?v=VoSMA2Anq3U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88E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Исследование IX, X, XII пары ЧМН: </w:t>
            </w:r>
            <w:hyperlink r:id="rId5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https://www.youtube.com/watch?v=sMZbsci3BM4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F">
            <w:pPr>
              <w:spacing w:before="15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Исследование XI пары ЧМН: </w:t>
            </w:r>
            <w:hyperlink r:id="rId6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https://www.youtube.com/watch?v=K_QqV9HZJnQ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Формативное оценивание:</w:t>
            </w:r>
          </w:p>
          <w:p w:rsidR="00000000" w:rsidDel="00000000" w:rsidP="00000000" w:rsidRDefault="00000000" w:rsidRPr="00000000" w14:paraId="0000089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Использование активных методов обучения:  CBL</w:t>
            </w:r>
          </w:p>
          <w:p w:rsidR="00000000" w:rsidDel="00000000" w:rsidP="00000000" w:rsidRDefault="00000000" w:rsidRPr="00000000" w14:paraId="0000089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Работа с пациентом</w:t>
            </w:r>
          </w:p>
          <w:p w:rsidR="00000000" w:rsidDel="00000000" w:rsidP="00000000" w:rsidRDefault="00000000" w:rsidRPr="00000000" w14:paraId="00000893">
            <w:pPr>
              <w:spacing w:before="15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Миофасциальный болевой синдром (синдром болевой дисфункции височно-нижнечелюстного сустава). Стомалгия, глоссалгия, психалгия.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Результаты обучения:</w:t>
            </w:r>
          </w:p>
          <w:p w:rsidR="00000000" w:rsidDel="00000000" w:rsidP="00000000" w:rsidRDefault="00000000" w:rsidRPr="00000000" w14:paraId="0000089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Выявлять и интерпретировать клинические симптомы и синдромы, данные лабораторных и визуальных методов обследования у пациентов с симптомами поражения височно-нижнечелюстного сустава</w:t>
            </w:r>
          </w:p>
          <w:p w:rsidR="00000000" w:rsidDel="00000000" w:rsidP="00000000" w:rsidRDefault="00000000" w:rsidRPr="00000000" w14:paraId="0000089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Умеет проводить дифференциальную диагностику между заболеваниями височно-нижнечелюстного сустава.</w:t>
            </w:r>
          </w:p>
          <w:p w:rsidR="00000000" w:rsidDel="00000000" w:rsidP="00000000" w:rsidRDefault="00000000" w:rsidRPr="00000000" w14:paraId="0000089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Демонстрировать коммуникативные навыки, навыки работы в команде, организации и управления диагностическим и лечебным процессом;</w:t>
            </w:r>
          </w:p>
          <w:p w:rsidR="00000000" w:rsidDel="00000000" w:rsidP="00000000" w:rsidRDefault="00000000" w:rsidRPr="00000000" w14:paraId="0000089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Демонстрировать 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конфиденциальности;</w:t>
            </w:r>
          </w:p>
          <w:p w:rsidR="00000000" w:rsidDel="00000000" w:rsidP="00000000" w:rsidRDefault="00000000" w:rsidRPr="00000000" w14:paraId="0000089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Демонстрировать способности и потребности к непрерывному профессиональному обучению и совершенствованию своих знаний и навыков профессиональной деятельности; </w:t>
            </w:r>
          </w:p>
          <w:p w:rsidR="00000000" w:rsidDel="00000000" w:rsidP="00000000" w:rsidRDefault="00000000" w:rsidRPr="00000000" w14:paraId="0000089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D">
            <w:pPr>
              <w:tabs>
                <w:tab w:val="left" w:leader="none" w:pos="394"/>
              </w:tabs>
              <w:ind w:left="-135" w:right="-8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Нервные болезни : учебн. пособие / А.А.Скоромец, А.П.Скоромец, Т.А.Скоромец; под ред. проф. А.В.Амелина, проф. Е.Р.Баранцевича. – 10-е изд., доп.  – М.  : МЕДпресс-информ, 2017. – 568 с. : ил. ISBN 978-5-00030-441-9</w:t>
            </w:r>
          </w:p>
          <w:p w:rsidR="00000000" w:rsidDel="00000000" w:rsidP="00000000" w:rsidRDefault="00000000" w:rsidRPr="00000000" w14:paraId="0000089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Bähr, M., &amp; Frotscher, M. (2019). Duus' topical diagnosis in neurology: Anatomy, physiology, signs, symptoms.</w:t>
            </w:r>
          </w:p>
          <w:p w:rsidR="00000000" w:rsidDel="00000000" w:rsidP="00000000" w:rsidRDefault="00000000" w:rsidRPr="00000000" w14:paraId="0000089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Каменова С.У., Кужыбаева К.К., Оспанбекова Д.М. Методика клинического обследования неврологических больных: Учебное пособие / С.У.Каменова и др. – Алматы, 2018.- 84с.</w:t>
            </w:r>
          </w:p>
          <w:p w:rsidR="00000000" w:rsidDel="00000000" w:rsidP="00000000" w:rsidRDefault="00000000" w:rsidRPr="00000000" w14:paraId="000008A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Формативное оценивание:</w:t>
            </w:r>
          </w:p>
          <w:p w:rsidR="00000000" w:rsidDel="00000000" w:rsidP="00000000" w:rsidRDefault="00000000" w:rsidRPr="00000000" w14:paraId="000008A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Использование активных методов обучения:  CBL</w:t>
            </w:r>
          </w:p>
          <w:p w:rsidR="00000000" w:rsidDel="00000000" w:rsidP="00000000" w:rsidRDefault="00000000" w:rsidRPr="00000000" w14:paraId="000008A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Работа с пациентом</w:t>
            </w:r>
          </w:p>
          <w:p w:rsidR="00000000" w:rsidDel="00000000" w:rsidP="00000000" w:rsidRDefault="00000000" w:rsidRPr="00000000" w14:paraId="000008A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Прогрессирующая гемиатрофия и гемигипертрофия лица. Очаговая склеродермия.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highlight w:val="white"/>
                <w:rtl w:val="0"/>
              </w:rPr>
              <w:t xml:space="preserve">Синдром Парри–Ромберга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Результаты обучения:</w:t>
            </w:r>
          </w:p>
          <w:p w:rsidR="00000000" w:rsidDel="00000000" w:rsidP="00000000" w:rsidRDefault="00000000" w:rsidRPr="00000000" w14:paraId="000008A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Знает и выявляет все клинические и синдромальные проявления прогрессирующей гемиатрофии и гемигипертрофии лица, очаговой склеродермии; </w:t>
            </w:r>
          </w:p>
          <w:p w:rsidR="00000000" w:rsidDel="00000000" w:rsidP="00000000" w:rsidRDefault="00000000" w:rsidRPr="00000000" w14:paraId="000008A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Умеет интерпретиовать результаты обследовании (ОАК, БАК – общий белок, альбумин, креатини, мочевина, глюкоза, АЛТ, АСТ, общий билирубин, прямой/не прямой билирубин,ревмопробы, ОАМ, Коагулограмма, КТ/МРТ-ГМ);</w:t>
            </w:r>
          </w:p>
          <w:p w:rsidR="00000000" w:rsidDel="00000000" w:rsidP="00000000" w:rsidRDefault="00000000" w:rsidRPr="00000000" w14:paraId="000008A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Знает основные принципы лечения прогрессирующей гемиатрофии и гемигипертрофии лица, очаговой склеродермии.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C">
            <w:pPr>
              <w:tabs>
                <w:tab w:val="left" w:leader="none" w:pos="394"/>
              </w:tabs>
              <w:ind w:left="-135" w:right="-8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Нервные болезни : учебн. пособие / А.А.Скоромец, А.П.Скоромец, Т.А.Скоромец; под ред. проф. А.В.Амелина, проф. Е.Р.Баранцевича. – 10-е изд., доп.  – М.  : МЕДпресс-информ, 2017. – 568 с. : ил. ISBN 978-5-00030-441-9</w:t>
            </w:r>
          </w:p>
          <w:p w:rsidR="00000000" w:rsidDel="00000000" w:rsidP="00000000" w:rsidRDefault="00000000" w:rsidRPr="00000000" w14:paraId="000008AD">
            <w:pPr>
              <w:tabs>
                <w:tab w:val="left" w:leader="none" w:pos="394"/>
              </w:tabs>
              <w:ind w:left="-135" w:right="-8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Bähr, M., &amp; Frotscher, M. (2019). Duus' topical diagnosis in neurology: Anatomy, physiology, signs, symptoms.</w:t>
            </w:r>
          </w:p>
          <w:p w:rsidR="00000000" w:rsidDel="00000000" w:rsidP="00000000" w:rsidRDefault="00000000" w:rsidRPr="00000000" w14:paraId="000008A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Каменова С.У., Кужыбаева К.К., Оспанбекова Д.М. Методика клинического обследования неврологических больных: Учебное пособие / С.У.Каменова и др. – Алматы, 2018.- 84с.</w:t>
            </w:r>
          </w:p>
          <w:p w:rsidR="00000000" w:rsidDel="00000000" w:rsidP="00000000" w:rsidRDefault="00000000" w:rsidRPr="00000000" w14:paraId="000008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Формативное оценивание:</w:t>
            </w:r>
          </w:p>
          <w:p w:rsidR="00000000" w:rsidDel="00000000" w:rsidP="00000000" w:rsidRDefault="00000000" w:rsidRPr="00000000" w14:paraId="000008B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Использование активных методов обучения:  CBL</w:t>
            </w:r>
          </w:p>
          <w:p w:rsidR="00000000" w:rsidDel="00000000" w:rsidP="00000000" w:rsidRDefault="00000000" w:rsidRPr="00000000" w14:paraId="000008B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Работа с пациентом</w:t>
            </w:r>
          </w:p>
          <w:p w:rsidR="00000000" w:rsidDel="00000000" w:rsidP="00000000" w:rsidRDefault="00000000" w:rsidRPr="00000000" w14:paraId="000008B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Менингеальные знаки. Исследование ЦСЖ, менингиты, причины изменения клеточного состава ЦСЖ, интерпретация наличия крови вв ЦСЖ.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Инфекционные заболевания нервной системы: вторичные гнойные менингиты при гнойно-воспалительных процессах челюстно-лицевой области.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Результаты обучения:</w:t>
            </w:r>
          </w:p>
          <w:p w:rsidR="00000000" w:rsidDel="00000000" w:rsidP="00000000" w:rsidRDefault="00000000" w:rsidRPr="00000000" w14:paraId="000008B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Выявлять и интерпретировать клинические симптомы и синдромы, данные лабораторных и визуальных методов обследования у пациентов с симптомами инфекционных заболеваний ЦНС.</w:t>
            </w:r>
          </w:p>
          <w:p w:rsidR="00000000" w:rsidDel="00000000" w:rsidP="00000000" w:rsidRDefault="00000000" w:rsidRPr="00000000" w14:paraId="000008B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Уметь интерпретировать данные анализа спинномозговой жидкости</w:t>
            </w:r>
          </w:p>
          <w:p w:rsidR="00000000" w:rsidDel="00000000" w:rsidP="00000000" w:rsidRDefault="00000000" w:rsidRPr="00000000" w14:paraId="000008B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Демонстрировать способности и потребности к непрерывному профессиональному обучению и совершенствованию своих знаний и навыков профессиональной деятельности; </w:t>
            </w:r>
          </w:p>
          <w:p w:rsidR="00000000" w:rsidDel="00000000" w:rsidP="00000000" w:rsidRDefault="00000000" w:rsidRPr="00000000" w14:paraId="000008B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Совершенствовать навыки межличностного общения и консультирования пациентов;</w:t>
            </w:r>
          </w:p>
          <w:p w:rsidR="00000000" w:rsidDel="00000000" w:rsidP="00000000" w:rsidRDefault="00000000" w:rsidRPr="00000000" w14:paraId="000008B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E">
            <w:pPr>
              <w:tabs>
                <w:tab w:val="left" w:leader="none" w:pos="394"/>
              </w:tabs>
              <w:ind w:left="-135" w:right="-8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Нервные болезни : учебн. пособие / А.А.Скоромец, А.П.Скоромец, Т.А.Скоромец; под ред. проф. А.В.Амелина, проф. Е.Р.Баранцевича. – 10-е изд., доп.  – М.  : МЕДпресс-информ, 2017. – 568 с. : ил. ISBN 978-5-00030-441-9</w:t>
            </w:r>
          </w:p>
          <w:p w:rsidR="00000000" w:rsidDel="00000000" w:rsidP="00000000" w:rsidRDefault="00000000" w:rsidRPr="00000000" w14:paraId="000008B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Bähr, M., &amp; Frotscher, M. (2019). Duus' topical diagnosis in neurology: Anatomy, physiology, signs, symptoms.</w:t>
            </w:r>
          </w:p>
          <w:p w:rsidR="00000000" w:rsidDel="00000000" w:rsidP="00000000" w:rsidRDefault="00000000" w:rsidRPr="00000000" w14:paraId="000008C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Каменова С.У., Кужыбаева К.К., Оспанбекова Д.М. Методика клинического обследования неврологических больных: Учебное пособие / С.У.Каменова и др. – Алматы, 2018.- 84с.</w:t>
            </w:r>
          </w:p>
          <w:p w:rsidR="00000000" w:rsidDel="00000000" w:rsidP="00000000" w:rsidRDefault="00000000" w:rsidRPr="00000000" w14:paraId="000008C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2">
            <w:pPr>
              <w:tabs>
                <w:tab w:val="left" w:leader="none" w:pos="394"/>
              </w:tabs>
              <w:ind w:left="-135" w:right="-8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Формативное оценивание:</w:t>
            </w:r>
          </w:p>
          <w:p w:rsidR="00000000" w:rsidDel="00000000" w:rsidP="00000000" w:rsidRDefault="00000000" w:rsidRPr="00000000" w14:paraId="000008C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Использование активных методов обучения: CBL</w:t>
            </w:r>
          </w:p>
          <w:p w:rsidR="00000000" w:rsidDel="00000000" w:rsidP="00000000" w:rsidRDefault="00000000" w:rsidRPr="00000000" w14:paraId="000008C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Работа с пациентом</w:t>
            </w:r>
          </w:p>
          <w:p w:rsidR="00000000" w:rsidDel="00000000" w:rsidP="00000000" w:rsidRDefault="00000000" w:rsidRPr="00000000" w14:paraId="000008C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ОНМК. Классификация сосудистых заболеваний головного мозга.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Результаты обучения:</w:t>
            </w:r>
          </w:p>
          <w:p w:rsidR="00000000" w:rsidDel="00000000" w:rsidP="00000000" w:rsidRDefault="00000000" w:rsidRPr="00000000" w14:paraId="000008C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Выявлять и интерпретировать клинические симптомы и синдромы, данные лабораторных и визуальных методов обследования у пациентов с симптомами ОНМК.</w:t>
            </w:r>
          </w:p>
          <w:p w:rsidR="00000000" w:rsidDel="00000000" w:rsidP="00000000" w:rsidRDefault="00000000" w:rsidRPr="00000000" w14:paraId="000008C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Уметь интерпретировать данные МРТ, КТ ГМ</w:t>
            </w:r>
          </w:p>
          <w:p w:rsidR="00000000" w:rsidDel="00000000" w:rsidP="00000000" w:rsidRDefault="00000000" w:rsidRPr="00000000" w14:paraId="000008C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Уметь определять показания и противопоказания к тромболитической терапии</w:t>
            </w:r>
          </w:p>
          <w:p w:rsidR="00000000" w:rsidDel="00000000" w:rsidP="00000000" w:rsidRDefault="00000000" w:rsidRPr="00000000" w14:paraId="000008C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-Уметь оказывать догоспитальную медицинскую помощь людям с симптомами ОНМК</w:t>
            </w:r>
          </w:p>
          <w:p w:rsidR="00000000" w:rsidDel="00000000" w:rsidP="00000000" w:rsidRDefault="00000000" w:rsidRPr="00000000" w14:paraId="000008C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Демонстрировать способности и потребности к непрерывному профессиональному обучению и совершенствованию своих знаний и навыков профессиональной деятельности; </w:t>
            </w:r>
          </w:p>
          <w:p w:rsidR="00000000" w:rsidDel="00000000" w:rsidP="00000000" w:rsidRDefault="00000000" w:rsidRPr="00000000" w14:paraId="000008C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Совершенствовать навыки межличностного общения и консультирования пациентов;</w:t>
            </w:r>
          </w:p>
          <w:p w:rsidR="00000000" w:rsidDel="00000000" w:rsidP="00000000" w:rsidRDefault="00000000" w:rsidRPr="00000000" w14:paraId="000008D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2">
            <w:pPr>
              <w:tabs>
                <w:tab w:val="left" w:leader="none" w:pos="394"/>
              </w:tabs>
              <w:ind w:left="-135" w:right="-8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Нервные болезни : учебн. пособие / А.А.Скоромец, А.П.Скоромец, Т.А.Скоромец; под ред. проф. А.В.Амелина, проф. Е.Р.Баранцевича. – 10-е изд., доп.  – М.  : МЕДпресс-информ, 2017. – 568 с. : ил. ISBN 978-5-00030-441-9</w:t>
            </w:r>
          </w:p>
          <w:p w:rsidR="00000000" w:rsidDel="00000000" w:rsidP="00000000" w:rsidRDefault="00000000" w:rsidRPr="00000000" w14:paraId="000008D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Bähr, M., &amp; Frotscher, M. (2019). Duus' topical diagnosis in neurology: Anatomy, physiology, signs, symptoms.</w:t>
            </w:r>
          </w:p>
          <w:p w:rsidR="00000000" w:rsidDel="00000000" w:rsidP="00000000" w:rsidRDefault="00000000" w:rsidRPr="00000000" w14:paraId="000008D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Каменова С.У., Кужыбаева К.К., Оспанбекова Д.М. Методика клинического обследования неврологических больных: Учебное пособие / С.У.Каменова и др. – Алматы, 2018.- 84с.</w:t>
            </w:r>
          </w:p>
          <w:p w:rsidR="00000000" w:rsidDel="00000000" w:rsidP="00000000" w:rsidRDefault="00000000" w:rsidRPr="00000000" w14:paraId="000008D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 Анатомия коры головного мозга: </w:t>
            </w:r>
            <w:hyperlink r:id="rId6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https://www.youtube.com/watch?v=2LzZMWGQe1k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 Исследование высших мозговых функций: </w:t>
            </w:r>
            <w:hyperlink r:id="rId6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https://www.youtube.com/watch?v=k0cph9PAFGQ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7">
            <w:pPr>
              <w:tabs>
                <w:tab w:val="left" w:leader="none" w:pos="394"/>
              </w:tabs>
              <w:ind w:left="-135" w:right="-8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Формативное оценивание:</w:t>
            </w:r>
          </w:p>
          <w:p w:rsidR="00000000" w:rsidDel="00000000" w:rsidP="00000000" w:rsidRDefault="00000000" w:rsidRPr="00000000" w14:paraId="000008D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Использование активных методов обучения: CBL</w:t>
            </w:r>
          </w:p>
          <w:p w:rsidR="00000000" w:rsidDel="00000000" w:rsidP="00000000" w:rsidRDefault="00000000" w:rsidRPr="00000000" w14:paraId="000008D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Работа с пациентом</w:t>
            </w:r>
          </w:p>
          <w:p w:rsidR="00000000" w:rsidDel="00000000" w:rsidP="00000000" w:rsidRDefault="00000000" w:rsidRPr="00000000" w14:paraId="000008D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D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Пароксизмальные расстройства сознания – эпилепсия.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Результаты обучения:</w:t>
            </w:r>
          </w:p>
          <w:p w:rsidR="00000000" w:rsidDel="00000000" w:rsidP="00000000" w:rsidRDefault="00000000" w:rsidRPr="00000000" w14:paraId="000008D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Выявлять и интерпретировать клинические симптомы и синдромы, данные лабораторных и визуальных методов обследования у пациентов с пароксизмальными расстройствами сознания.</w:t>
            </w:r>
          </w:p>
          <w:p w:rsidR="00000000" w:rsidDel="00000000" w:rsidP="00000000" w:rsidRDefault="00000000" w:rsidRPr="00000000" w14:paraId="000008E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Уметь интерпретировать данные МРТ, КТ ГМ, ЭЭГ</w:t>
            </w:r>
          </w:p>
          <w:p w:rsidR="00000000" w:rsidDel="00000000" w:rsidP="00000000" w:rsidRDefault="00000000" w:rsidRPr="00000000" w14:paraId="000008E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Уметь подбирать противоэпилептические препараты в зависимости от типа судорог</w:t>
            </w:r>
          </w:p>
          <w:p w:rsidR="00000000" w:rsidDel="00000000" w:rsidP="00000000" w:rsidRDefault="00000000" w:rsidRPr="00000000" w14:paraId="000008E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-Уметь оказывать догоспитальную медицинскую помощь людям с пароксизмальными расстройствами сознания.</w:t>
            </w:r>
          </w:p>
          <w:p w:rsidR="00000000" w:rsidDel="00000000" w:rsidP="00000000" w:rsidRDefault="00000000" w:rsidRPr="00000000" w14:paraId="000008E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Демонстрировать способности и потребности к непрерывному профессиональному обучению и совершенствованию своих знаний и навыков профессиональной деятельности; </w:t>
            </w:r>
          </w:p>
          <w:p w:rsidR="00000000" w:rsidDel="00000000" w:rsidP="00000000" w:rsidRDefault="00000000" w:rsidRPr="00000000" w14:paraId="000008E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Совершенствовать навыки межличностного общения и консультирования пациентов;</w:t>
            </w:r>
          </w:p>
          <w:p w:rsidR="00000000" w:rsidDel="00000000" w:rsidP="00000000" w:rsidRDefault="00000000" w:rsidRPr="00000000" w14:paraId="000008E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6">
            <w:pPr>
              <w:tabs>
                <w:tab w:val="left" w:leader="none" w:pos="394"/>
              </w:tabs>
              <w:ind w:left="-135" w:right="-8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Нервные болезни : учебн. пособие / А.А.Скоромец, А.П.Скоромец, Т.А.Скоромец; под ред. проф. А.В.Амелина, проф. Е.Р.Баранцевича. – 10-е изд., доп.  – М.  : МЕДпресс-информ, 2017. – 568 с. : ил. ISBN 978-5-00030-441-9</w:t>
            </w:r>
          </w:p>
          <w:p w:rsidR="00000000" w:rsidDel="00000000" w:rsidP="00000000" w:rsidRDefault="00000000" w:rsidRPr="00000000" w14:paraId="000008E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Bähr, M., &amp; Frotscher, M. (2019). Duus' topical diagnosis in neurology: Anatomy, physiology, signs, symptoms.</w:t>
            </w:r>
          </w:p>
          <w:p w:rsidR="00000000" w:rsidDel="00000000" w:rsidP="00000000" w:rsidRDefault="00000000" w:rsidRPr="00000000" w14:paraId="000008E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Каменова С.У., Кужыбаева К.К., Оспанбекова Д.М. Методика клинического обследования неврологических больных: Учебное пособие / С.У.Каменова и др. – Алматы, 2018.- 84с.</w:t>
            </w:r>
          </w:p>
          <w:p w:rsidR="00000000" w:rsidDel="00000000" w:rsidP="00000000" w:rsidRDefault="00000000" w:rsidRPr="00000000" w14:paraId="000008E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 Эпилепсия, виды судорог, патофизиология, причины и лечение: </w:t>
            </w:r>
            <w:hyperlink r:id="rId6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https://www.youtube.com/watch?v=RxgZJA625QQ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8E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 Сбор анамнестических данных при потере сознания: </w:t>
            </w:r>
            <w:hyperlink r:id="rId6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https://geekymedics.com/transient-loss-consciousness-history-taking/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8E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 Консультация пациентов с эпилепсией: </w:t>
            </w:r>
            <w:hyperlink r:id="rId6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https://geekymedics.com/explaining-a-diagnosis-of-epilepsy/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8E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 ГАМК и глутамат: </w:t>
            </w:r>
            <w:hyperlink r:id="rId6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https://www.youtube.com/watch?v=wP9QD-5FL5U&amp;list=PLJIs8ZcKXHUx4C9zjinQ8NY0JetieXFl0&amp;index=22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8ED">
            <w:pPr>
              <w:tabs>
                <w:tab w:val="left" w:leader="none" w:pos="394"/>
              </w:tabs>
              <w:ind w:left="-135" w:right="-8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 ГАМК рецерторы и ГАМК препараты: </w:t>
            </w:r>
            <w:hyperlink r:id="rId6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https://www.youtube.com/watch?v=MRr6Ov2Uyc4&amp;list=PLJIs8ZcKXHUx4C9zjinQ8NY0JetieXFl0&amp;index=23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Формативное оценивание:</w:t>
            </w:r>
          </w:p>
          <w:p w:rsidR="00000000" w:rsidDel="00000000" w:rsidP="00000000" w:rsidRDefault="00000000" w:rsidRPr="00000000" w14:paraId="000008E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Использование активных методов обучения: CBL</w:t>
            </w:r>
          </w:p>
          <w:p w:rsidR="00000000" w:rsidDel="00000000" w:rsidP="00000000" w:rsidRDefault="00000000" w:rsidRPr="00000000" w14:paraId="000008F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Работа с пациентом</w:t>
            </w:r>
          </w:p>
          <w:p w:rsidR="00000000" w:rsidDel="00000000" w:rsidP="00000000" w:rsidRDefault="00000000" w:rsidRPr="00000000" w14:paraId="000008F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Защита истории болезни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3">
            <w:pPr>
              <w:spacing w:line="256" w:lineRule="auto"/>
              <w:ind w:left="3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Введение в клиническую дисциплину «Психиатрия».</w:t>
            </w:r>
          </w:p>
          <w:p w:rsidR="00000000" w:rsidDel="00000000" w:rsidP="00000000" w:rsidRDefault="00000000" w:rsidRPr="00000000" w14:paraId="000008F4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Общая психопатология. Основные клинико-психопатологические симптомы и синдромы.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Результаты обучения:</w:t>
            </w:r>
          </w:p>
          <w:p w:rsidR="00000000" w:rsidDel="00000000" w:rsidP="00000000" w:rsidRDefault="00000000" w:rsidRPr="00000000" w14:paraId="000008F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Выявлять и интерпретировать психопатологические симптомы и синдромы у пациентов.</w:t>
            </w:r>
          </w:p>
          <w:p w:rsidR="00000000" w:rsidDel="00000000" w:rsidP="00000000" w:rsidRDefault="00000000" w:rsidRPr="00000000" w14:paraId="000008F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Уметь проводить психиатрическую беседу. Собирать объективный и субъективный анамнез.</w:t>
            </w:r>
          </w:p>
          <w:p w:rsidR="00000000" w:rsidDel="00000000" w:rsidP="00000000" w:rsidRDefault="00000000" w:rsidRPr="00000000" w14:paraId="000008F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Знать классификацию психических расстройств</w:t>
            </w:r>
          </w:p>
          <w:p w:rsidR="00000000" w:rsidDel="00000000" w:rsidP="00000000" w:rsidRDefault="00000000" w:rsidRPr="00000000" w14:paraId="000008F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Демонстрировать способности и потребности к непрерывному профессиональному обучению и совершенствованию своих знаний и навыков профессиональной деятельности; </w:t>
            </w:r>
          </w:p>
          <w:p w:rsidR="00000000" w:rsidDel="00000000" w:rsidP="00000000" w:rsidRDefault="00000000" w:rsidRPr="00000000" w14:paraId="000008F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1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Обухов С.Г. Психиатрия: учебное пособие. /Под ред. Ю.А. Александровского. - М., ГЭОТАР-Медиа., 2007. - 352 с.</w:t>
            </w:r>
          </w:p>
          <w:p w:rsidR="00000000" w:rsidDel="00000000" w:rsidP="00000000" w:rsidRDefault="00000000" w:rsidRPr="00000000" w14:paraId="000008F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1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Иванец Н.Н., Тюльпин Ю.Г. Психиатрия и наркология: учебник. — М., ГЭОТАР-Медиа, 2006. - 832 с.</w:t>
            </w:r>
          </w:p>
          <w:p w:rsidR="00000000" w:rsidDel="00000000" w:rsidP="00000000" w:rsidRDefault="00000000" w:rsidRPr="00000000" w14:paraId="000008F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1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Пропедевтика психиатрии. Учебное пособие. В.Л. Гавенко, Г.А. Самардакова, В.И. Коростий и др. / Под ред.проф. В.Л. Гавенко. - Ростов-на-Дону «Феникс», 2003. -192с.</w:t>
            </w:r>
          </w:p>
          <w:p w:rsidR="00000000" w:rsidDel="00000000" w:rsidP="00000000" w:rsidRDefault="00000000" w:rsidRPr="00000000" w14:paraId="000008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«The Neuroscience of Clinical Psychiatry. The Pathophysiology of Behavior and Mental Illness.</w:t>
            </w:r>
          </w:p>
          <w:p w:rsidR="00000000" w:rsidDel="00000000" w:rsidP="00000000" w:rsidRDefault="00000000" w:rsidRPr="00000000" w14:paraId="000008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Allan Tasman Professor and Chair, Jerald Kay Professor and Chair, Robert J. Ursano Professor and Chair. «The Psychiatric Interview. Evaluation and Diagnosis».</w:t>
            </w:r>
          </w:p>
          <w:p w:rsidR="00000000" w:rsidDel="00000000" w:rsidP="00000000" w:rsidRDefault="00000000" w:rsidRPr="00000000" w14:paraId="000009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6.Fadem Barbara. Behavioral Science. Seventh Edition.</w:t>
            </w:r>
          </w:p>
          <w:p w:rsidR="00000000" w:rsidDel="00000000" w:rsidP="00000000" w:rsidRDefault="00000000" w:rsidRPr="00000000" w14:paraId="000009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 American Psychiatric Association. Diagnostic and statistical manual of mental disorders, 5th ed. Arlington: American Psychiatric Association, 2013.</w:t>
            </w:r>
          </w:p>
          <w:p w:rsidR="00000000" w:rsidDel="00000000" w:rsidP="00000000" w:rsidRDefault="00000000" w:rsidRPr="00000000" w14:paraId="000009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Формативное оценивание:</w:t>
            </w:r>
          </w:p>
          <w:p w:rsidR="00000000" w:rsidDel="00000000" w:rsidP="00000000" w:rsidRDefault="00000000" w:rsidRPr="00000000" w14:paraId="0000090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Использование активных методов обучения: CBL</w:t>
            </w:r>
          </w:p>
          <w:p w:rsidR="00000000" w:rsidDel="00000000" w:rsidP="00000000" w:rsidRDefault="00000000" w:rsidRPr="00000000" w14:paraId="0000090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Работа в парах</w:t>
            </w:r>
          </w:p>
          <w:p w:rsidR="00000000" w:rsidDel="00000000" w:rsidP="00000000" w:rsidRDefault="00000000" w:rsidRPr="00000000" w14:paraId="0000090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Ролевые игры</w:t>
            </w:r>
          </w:p>
          <w:p w:rsidR="00000000" w:rsidDel="00000000" w:rsidP="00000000" w:rsidRDefault="00000000" w:rsidRPr="00000000" w14:paraId="0000090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9">
            <w:pPr>
              <w:spacing w:line="256" w:lineRule="auto"/>
              <w:ind w:left="3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Основные группы психических расстройств и заболеваний.</w:t>
            </w:r>
          </w:p>
          <w:p w:rsidR="00000000" w:rsidDel="00000000" w:rsidP="00000000" w:rsidRDefault="00000000" w:rsidRPr="00000000" w14:paraId="0000090A">
            <w:pPr>
              <w:spacing w:line="256" w:lineRule="auto"/>
              <w:ind w:left="3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Эндогенные психозы.</w:t>
            </w:r>
          </w:p>
          <w:p w:rsidR="00000000" w:rsidDel="00000000" w:rsidP="00000000" w:rsidRDefault="00000000" w:rsidRPr="00000000" w14:paraId="0000090B">
            <w:pPr>
              <w:spacing w:line="256" w:lineRule="auto"/>
              <w:ind w:left="3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Шизофрения. </w:t>
            </w:r>
          </w:p>
          <w:p w:rsidR="00000000" w:rsidDel="00000000" w:rsidP="00000000" w:rsidRDefault="00000000" w:rsidRPr="00000000" w14:paraId="0000090C">
            <w:pPr>
              <w:spacing w:line="256" w:lineRule="auto"/>
              <w:ind w:left="3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Биполярное аффективное расстройство.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Результаты обучения:</w:t>
            </w:r>
          </w:p>
          <w:p w:rsidR="00000000" w:rsidDel="00000000" w:rsidP="00000000" w:rsidRDefault="00000000" w:rsidRPr="00000000" w14:paraId="000009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Выявлять и интерпретировать психопатологические симптомы и синдромы у пациентов.</w:t>
            </w:r>
          </w:p>
          <w:p w:rsidR="00000000" w:rsidDel="00000000" w:rsidP="00000000" w:rsidRDefault="00000000" w:rsidRPr="00000000" w14:paraId="000009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Уметь дифференцировать основные группы психических расстройств и заболеваний: шизофрения, эндогенные психозы, бредовые расстройства.</w:t>
            </w:r>
          </w:p>
          <w:p w:rsidR="00000000" w:rsidDel="00000000" w:rsidP="00000000" w:rsidRDefault="00000000" w:rsidRPr="00000000" w14:paraId="000009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Уметь использовать критерии оценки риска суицида (Suicide Risk Assessment), шкалы Бэка</w:t>
            </w:r>
          </w:p>
          <w:p w:rsidR="00000000" w:rsidDel="00000000" w:rsidP="00000000" w:rsidRDefault="00000000" w:rsidRPr="00000000" w14:paraId="0000091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Демонстрировать способности и потребности к непрерывному профессиональному обучению и совершенствованию своих знаний и навыков профессиональной деятельности; </w:t>
            </w:r>
          </w:p>
          <w:p w:rsidR="00000000" w:rsidDel="00000000" w:rsidP="00000000" w:rsidRDefault="00000000" w:rsidRPr="00000000" w14:paraId="000009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1.Обухов С.Г. Психиатрия: учебное пособие. /Под ред. Ю.А. Александровского. - М., ГЭОТАР-Медиа., 2007. - 352 с.</w:t>
            </w:r>
          </w:p>
          <w:p w:rsidR="00000000" w:rsidDel="00000000" w:rsidP="00000000" w:rsidRDefault="00000000" w:rsidRPr="00000000" w14:paraId="000009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2.Иванец Н.Н., Тюльпин Ю.Г. Психиатрия и наркология: учебник. — М., ГЭОТАР-Медиа, 2006. - 832 с.</w:t>
            </w:r>
          </w:p>
          <w:p w:rsidR="00000000" w:rsidDel="00000000" w:rsidP="00000000" w:rsidRDefault="00000000" w:rsidRPr="00000000" w14:paraId="000009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3.Пропедевтика психиатрии. Учебное пособие. В.Л. Гавенко, Г.А. Самардакова, В.И. Коростий и др. / Под ред.проф. В.Л. Гавенко. - Ростов-на-Дону «Феникс», 2003. -192с.</w:t>
            </w:r>
          </w:p>
          <w:p w:rsidR="00000000" w:rsidDel="00000000" w:rsidP="00000000" w:rsidRDefault="00000000" w:rsidRPr="00000000" w14:paraId="000009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«The Neuroscience of Clinical Psychiatry. The Pathophysiology of Behavior and Mental Illness.</w:t>
            </w:r>
          </w:p>
          <w:p w:rsidR="00000000" w:rsidDel="00000000" w:rsidP="00000000" w:rsidRDefault="00000000" w:rsidRPr="00000000" w14:paraId="000009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Allan Tasman Professor and Chair, Jerald Kay Professor and Chair, Robert J. Ursano Professor and Chair. «The Psychiatric Interview. Evaluation and Diagnosis».</w:t>
            </w:r>
          </w:p>
          <w:p w:rsidR="00000000" w:rsidDel="00000000" w:rsidP="00000000" w:rsidRDefault="00000000" w:rsidRPr="00000000" w14:paraId="000009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6.Fadem Barbara. Behavioral Science. Seventh Edition.</w:t>
            </w:r>
          </w:p>
          <w:p w:rsidR="00000000" w:rsidDel="00000000" w:rsidP="00000000" w:rsidRDefault="00000000" w:rsidRPr="00000000" w14:paraId="000009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 American Psychiatric Association. Diagnostic and statistical manual of mental disorders, 5th ed. Arlington: American Psychiatric Association, 2013.</w:t>
            </w:r>
          </w:p>
          <w:p w:rsidR="00000000" w:rsidDel="00000000" w:rsidP="00000000" w:rsidRDefault="00000000" w:rsidRPr="00000000" w14:paraId="000009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Формативное оценивание:</w:t>
            </w:r>
          </w:p>
          <w:p w:rsidR="00000000" w:rsidDel="00000000" w:rsidP="00000000" w:rsidRDefault="00000000" w:rsidRPr="00000000" w14:paraId="0000091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Использование активных методов обучения: CBL</w:t>
            </w:r>
          </w:p>
          <w:p w:rsidR="00000000" w:rsidDel="00000000" w:rsidP="00000000" w:rsidRDefault="00000000" w:rsidRPr="00000000" w14:paraId="0000091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Работа в парах</w:t>
            </w:r>
          </w:p>
          <w:p w:rsidR="00000000" w:rsidDel="00000000" w:rsidP="00000000" w:rsidRDefault="00000000" w:rsidRPr="00000000" w14:paraId="0000091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Ролевые игры</w:t>
            </w:r>
          </w:p>
          <w:p w:rsidR="00000000" w:rsidDel="00000000" w:rsidP="00000000" w:rsidRDefault="00000000" w:rsidRPr="00000000" w14:paraId="0000091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1">
            <w:pPr>
              <w:spacing w:line="256" w:lineRule="auto"/>
              <w:ind w:left="3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Основные группы психических расстройств и заболеваний.</w:t>
            </w:r>
          </w:p>
          <w:p w:rsidR="00000000" w:rsidDel="00000000" w:rsidP="00000000" w:rsidRDefault="00000000" w:rsidRPr="00000000" w14:paraId="00000922">
            <w:pPr>
              <w:spacing w:line="256" w:lineRule="auto"/>
              <w:ind w:left="3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Невротические, связанные со стрессом и соматоформные расстройства.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Результаты обучения:</w:t>
            </w:r>
          </w:p>
          <w:p w:rsidR="00000000" w:rsidDel="00000000" w:rsidP="00000000" w:rsidRDefault="00000000" w:rsidRPr="00000000" w14:paraId="000009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Выявлять и интерпретировать психопатологические симптомы и синдромы у пациентов.</w:t>
            </w:r>
          </w:p>
          <w:p w:rsidR="00000000" w:rsidDel="00000000" w:rsidP="00000000" w:rsidRDefault="00000000" w:rsidRPr="00000000" w14:paraId="000009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Уметь дифференцировать основные группы психических расстройств и заболеваний: фобии, тревожные расстройства, расстройства с соматическими симптомами</w:t>
            </w:r>
          </w:p>
          <w:p w:rsidR="00000000" w:rsidDel="00000000" w:rsidP="00000000" w:rsidRDefault="00000000" w:rsidRPr="00000000" w14:paraId="0000092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Иметь основные понятия о дифференцированном подходе к психотерапии пограничных психических расстройств. </w:t>
            </w:r>
          </w:p>
          <w:p w:rsidR="00000000" w:rsidDel="00000000" w:rsidP="00000000" w:rsidRDefault="00000000" w:rsidRPr="00000000" w14:paraId="0000092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Демонстрировать способности и потребности к непрерывному профессиональному обучению и совершенствованию своих знаний и навыков профессиональной деятельности; </w:t>
            </w:r>
          </w:p>
          <w:p w:rsidR="00000000" w:rsidDel="00000000" w:rsidP="00000000" w:rsidRDefault="00000000" w:rsidRPr="00000000" w14:paraId="000009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1.Обухов С.Г. Психиатрия: учебное пособие. /Под ред. Ю.А. Александровского. - М., ГЭОТАР-Медиа., 2007. - 352 с.</w:t>
            </w:r>
          </w:p>
          <w:p w:rsidR="00000000" w:rsidDel="00000000" w:rsidP="00000000" w:rsidRDefault="00000000" w:rsidRPr="00000000" w14:paraId="000009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2.Иванец Н.Н., Тюльпин Ю.Г. Психиатрия и наркология: учебник. — М., ГЭОТАР-Медиа, 2006. - 832 с.</w:t>
            </w:r>
          </w:p>
          <w:p w:rsidR="00000000" w:rsidDel="00000000" w:rsidP="00000000" w:rsidRDefault="00000000" w:rsidRPr="00000000" w14:paraId="000009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3.Пропедевтика психиатрии. Учебное пособие. В.Л. Гавенко, Г.А. Самардакова, В.И. Коростий и др. / Под ред.проф. В.Л. Гавенко. - Ростов-на-Дону «Феникс», 2003. -192с.</w:t>
            </w:r>
          </w:p>
          <w:p w:rsidR="00000000" w:rsidDel="00000000" w:rsidP="00000000" w:rsidRDefault="00000000" w:rsidRPr="00000000" w14:paraId="000009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«The Neuroscience of Clinical Psychiatry. The Pathophysiology of Behavior and Mental Illness.</w:t>
            </w:r>
          </w:p>
          <w:p w:rsidR="00000000" w:rsidDel="00000000" w:rsidP="00000000" w:rsidRDefault="00000000" w:rsidRPr="00000000" w14:paraId="000009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Allan Tasman Professor and Chair, Jerald Kay Professor and Chair, Robert J. Ursano Professor and Chair. «The Psychiatric Interview. Evaluation and Diagnosis».</w:t>
            </w:r>
          </w:p>
          <w:p w:rsidR="00000000" w:rsidDel="00000000" w:rsidP="00000000" w:rsidRDefault="00000000" w:rsidRPr="00000000" w14:paraId="000009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6.Fadem Barbara. Behavioral Science. Seventh Edition.</w:t>
            </w:r>
          </w:p>
          <w:p w:rsidR="00000000" w:rsidDel="00000000" w:rsidP="00000000" w:rsidRDefault="00000000" w:rsidRPr="00000000" w14:paraId="000009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 American Psychiatric Association. Diagnostic and statistical manual of mental disorders, 5th ed. Arlington: American Psychiatric Association, 2013.</w:t>
            </w:r>
          </w:p>
          <w:p w:rsidR="00000000" w:rsidDel="00000000" w:rsidP="00000000" w:rsidRDefault="00000000" w:rsidRPr="00000000" w14:paraId="000009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Формативное оценивание:</w:t>
            </w:r>
          </w:p>
          <w:p w:rsidR="00000000" w:rsidDel="00000000" w:rsidP="00000000" w:rsidRDefault="00000000" w:rsidRPr="00000000" w14:paraId="0000093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Использование активных методов обучения: CBL</w:t>
            </w:r>
          </w:p>
          <w:p w:rsidR="00000000" w:rsidDel="00000000" w:rsidP="00000000" w:rsidRDefault="00000000" w:rsidRPr="00000000" w14:paraId="0000093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Работа с пациентом</w:t>
            </w:r>
          </w:p>
          <w:p w:rsidR="00000000" w:rsidDel="00000000" w:rsidP="00000000" w:rsidRDefault="00000000" w:rsidRPr="00000000" w14:paraId="0000093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Ролевые игры</w:t>
            </w:r>
          </w:p>
          <w:p w:rsidR="00000000" w:rsidDel="00000000" w:rsidP="00000000" w:rsidRDefault="00000000" w:rsidRPr="00000000" w14:paraId="0000093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7">
            <w:pPr>
              <w:spacing w:line="256" w:lineRule="auto"/>
              <w:ind w:left="3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Основные группы психических расстройств и заболеваний.</w:t>
            </w:r>
          </w:p>
          <w:p w:rsidR="00000000" w:rsidDel="00000000" w:rsidP="00000000" w:rsidRDefault="00000000" w:rsidRPr="00000000" w14:paraId="00000938">
            <w:pPr>
              <w:spacing w:line="256" w:lineRule="auto"/>
              <w:ind w:left="3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Эмоциональные расстройства и расстройства поведения, начинающиеся обычно в детском и подростковом возрасте. Расстройства психологического (психического) развития.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Результаты обучения:</w:t>
            </w:r>
          </w:p>
          <w:p w:rsidR="00000000" w:rsidDel="00000000" w:rsidP="00000000" w:rsidRDefault="00000000" w:rsidRPr="00000000" w14:paraId="000009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Выявлять и интерпретировать психопатологические симптомы и синдромы у пациентов.</w:t>
            </w:r>
          </w:p>
          <w:p w:rsidR="00000000" w:rsidDel="00000000" w:rsidP="00000000" w:rsidRDefault="00000000" w:rsidRPr="00000000" w14:paraId="0000093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Знать возрастные критерии преимущественного нервно-психического реагирования у детей и подростков</w:t>
            </w:r>
          </w:p>
          <w:p w:rsidR="00000000" w:rsidDel="00000000" w:rsidP="00000000" w:rsidRDefault="00000000" w:rsidRPr="00000000" w14:paraId="0000093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- Знать особенности оказания стоматологической помощи при аутизме. </w:t>
            </w:r>
          </w:p>
          <w:p w:rsidR="00000000" w:rsidDel="00000000" w:rsidP="00000000" w:rsidRDefault="00000000" w:rsidRPr="00000000" w14:paraId="0000093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Учитывать особенности общения с этой категорией детей и взрослых при посещении стоматолога. </w:t>
            </w:r>
          </w:p>
          <w:p w:rsidR="00000000" w:rsidDel="00000000" w:rsidP="00000000" w:rsidRDefault="00000000" w:rsidRPr="00000000" w14:paraId="0000093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Демонстрировать способности и потребности к непрерывному профессиональному обучению и совершенствованию своих знаний и навыков профессиональной деятельности; </w:t>
            </w:r>
          </w:p>
          <w:p w:rsidR="00000000" w:rsidDel="00000000" w:rsidP="00000000" w:rsidRDefault="00000000" w:rsidRPr="00000000" w14:paraId="000009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1.Обухов С.Г. Психиатрия: учебное пособие. /Под ред. Ю.А. Александровского. - М., ГЭОТАР-Медиа., 2007. - 352 с.</w:t>
            </w:r>
          </w:p>
          <w:p w:rsidR="00000000" w:rsidDel="00000000" w:rsidP="00000000" w:rsidRDefault="00000000" w:rsidRPr="00000000" w14:paraId="000009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2.Иванец Н.Н., Тюльпин Ю.Г. Психиатрия и наркология: учебник. — М., ГЭОТАР-Медиа, 2006. - 832 с.</w:t>
            </w:r>
          </w:p>
          <w:p w:rsidR="00000000" w:rsidDel="00000000" w:rsidP="00000000" w:rsidRDefault="00000000" w:rsidRPr="00000000" w14:paraId="000009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3.Пропедевтика психиатрии. Учебное пособие. В.Л. Гавенко, Г.А. Самардакова, В.И. Коростий и др. / Под ред.проф. В.Л. Гавенко. - Ростов-на-Дону «Феникс», 2003. -192с.</w:t>
            </w:r>
          </w:p>
          <w:p w:rsidR="00000000" w:rsidDel="00000000" w:rsidP="00000000" w:rsidRDefault="00000000" w:rsidRPr="00000000" w14:paraId="000009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«The Neuroscience of Clinical Psychiatry. The Pathophysiology of Behavior and Mental Illness.</w:t>
            </w:r>
          </w:p>
          <w:p w:rsidR="00000000" w:rsidDel="00000000" w:rsidP="00000000" w:rsidRDefault="00000000" w:rsidRPr="00000000" w14:paraId="000009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Allan Tasman Professor and Chair, Jerald Kay Professor and Chair, Robert J. Ursano Professor and Chair. «The Psychiatric Interview. Evaluation and Diagnosis».</w:t>
            </w:r>
          </w:p>
          <w:p w:rsidR="00000000" w:rsidDel="00000000" w:rsidP="00000000" w:rsidRDefault="00000000" w:rsidRPr="00000000" w14:paraId="000009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6.Fadem Barbara. Behavioral Science. Seventh Edition.</w:t>
            </w:r>
          </w:p>
          <w:p w:rsidR="00000000" w:rsidDel="00000000" w:rsidP="00000000" w:rsidRDefault="00000000" w:rsidRPr="00000000" w14:paraId="000009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 American Psychiatric Association. Diagnostic and statistical manual of mental disorders, 5th ed. Arlington: American Psychiatric Association, 2013.</w:t>
            </w:r>
          </w:p>
          <w:p w:rsidR="00000000" w:rsidDel="00000000" w:rsidP="00000000" w:rsidRDefault="00000000" w:rsidRPr="00000000" w14:paraId="000009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Формативное оценивание:</w:t>
            </w:r>
          </w:p>
          <w:p w:rsidR="00000000" w:rsidDel="00000000" w:rsidP="00000000" w:rsidRDefault="00000000" w:rsidRPr="00000000" w14:paraId="0000094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Использование активных методов обучения: CBL</w:t>
            </w:r>
          </w:p>
          <w:p w:rsidR="00000000" w:rsidDel="00000000" w:rsidP="00000000" w:rsidRDefault="00000000" w:rsidRPr="00000000" w14:paraId="0000094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Работа в парах</w:t>
            </w:r>
          </w:p>
          <w:p w:rsidR="00000000" w:rsidDel="00000000" w:rsidP="00000000" w:rsidRDefault="00000000" w:rsidRPr="00000000" w14:paraId="0000094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Ролевые игры</w:t>
            </w:r>
          </w:p>
          <w:p w:rsidR="00000000" w:rsidDel="00000000" w:rsidP="00000000" w:rsidRDefault="00000000" w:rsidRPr="00000000" w14:paraId="0000094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E">
            <w:pPr>
              <w:spacing w:line="256" w:lineRule="auto"/>
              <w:ind w:left="3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Основные группы психических расстройств и заболеваний.</w:t>
            </w:r>
          </w:p>
          <w:p w:rsidR="00000000" w:rsidDel="00000000" w:rsidP="00000000" w:rsidRDefault="00000000" w:rsidRPr="00000000" w14:paraId="0000094F">
            <w:pPr>
              <w:spacing w:line="256" w:lineRule="auto"/>
              <w:ind w:left="3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Эпилепсия. Умственная отсталость. Деменция.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Результаты обучения:</w:t>
            </w:r>
          </w:p>
          <w:p w:rsidR="00000000" w:rsidDel="00000000" w:rsidP="00000000" w:rsidRDefault="00000000" w:rsidRPr="00000000" w14:paraId="000009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Выявлять и интерпретировать психопатологические симптомы и синдромы у пациентов.</w:t>
            </w:r>
          </w:p>
          <w:p w:rsidR="00000000" w:rsidDel="00000000" w:rsidP="00000000" w:rsidRDefault="00000000" w:rsidRPr="00000000" w14:paraId="000009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Учитывать особенности поведения пациентов и оказание помощи пациентам с умственной отсталостью и деменцией на приеме у стоматолога </w:t>
            </w:r>
          </w:p>
          <w:p w:rsidR="00000000" w:rsidDel="00000000" w:rsidP="00000000" w:rsidRDefault="00000000" w:rsidRPr="00000000" w14:paraId="0000095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Знать лекарственное взаимодействие антиконвульсантов и обезболивающих средств при оказании стоматологической помощи. </w:t>
            </w:r>
          </w:p>
          <w:p w:rsidR="00000000" w:rsidDel="00000000" w:rsidP="00000000" w:rsidRDefault="00000000" w:rsidRPr="00000000" w14:paraId="0000095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Учитывать противопоказания для применения препаратов с содержанием адреналина</w:t>
            </w:r>
          </w:p>
          <w:p w:rsidR="00000000" w:rsidDel="00000000" w:rsidP="00000000" w:rsidRDefault="00000000" w:rsidRPr="00000000" w14:paraId="0000095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Демонстрировать способности и потребности к непрерывному профессиональному обучению и совершенствованию своих знаний и навыков профессиональной деятельности; </w:t>
            </w:r>
          </w:p>
          <w:p w:rsidR="00000000" w:rsidDel="00000000" w:rsidP="00000000" w:rsidRDefault="00000000" w:rsidRPr="00000000" w14:paraId="000009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1.Обухов С.Г. Психиатрия: учебное пособие. /Под ред. Ю.А. Александровского. - М., ГЭОТАР-Медиа., 2007. - 352 с.</w:t>
            </w:r>
          </w:p>
          <w:p w:rsidR="00000000" w:rsidDel="00000000" w:rsidP="00000000" w:rsidRDefault="00000000" w:rsidRPr="00000000" w14:paraId="000009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2.Иванец Н.Н., Тюльпин Ю.Г. Психиатрия и наркология: учебник. — М., ГЭОТАР-Медиа, 2006. - 832 с.</w:t>
            </w:r>
          </w:p>
          <w:p w:rsidR="00000000" w:rsidDel="00000000" w:rsidP="00000000" w:rsidRDefault="00000000" w:rsidRPr="00000000" w14:paraId="000009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3.Пропедевтика психиатрии. Учебное пособие. В.Л. Гавенко, Г.А. Самардакова, В.И. Коростий и др. / Под ред.проф. В.Л. Гавенко. - Ростов-на-Дону «Феникс», 2003. -192с.</w:t>
            </w:r>
          </w:p>
          <w:p w:rsidR="00000000" w:rsidDel="00000000" w:rsidP="00000000" w:rsidRDefault="00000000" w:rsidRPr="00000000" w14:paraId="000009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«The Neuroscience of Clinical Psychiatry. The Pathophysiology of Behavior and Mental Illness.</w:t>
            </w:r>
          </w:p>
          <w:p w:rsidR="00000000" w:rsidDel="00000000" w:rsidP="00000000" w:rsidRDefault="00000000" w:rsidRPr="00000000" w14:paraId="000009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Allan Tasman Professor and Chair, Jerald Kay Professor and Chair, Robert J. Ursano Professor and Chair. «The Psychiatric Interview. Evaluation and Diagnosis».</w:t>
            </w:r>
          </w:p>
          <w:p w:rsidR="00000000" w:rsidDel="00000000" w:rsidP="00000000" w:rsidRDefault="00000000" w:rsidRPr="00000000" w14:paraId="000009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6.Fadem Barbara. Behavioral Science. Seventh Edition.</w:t>
            </w:r>
          </w:p>
          <w:p w:rsidR="00000000" w:rsidDel="00000000" w:rsidP="00000000" w:rsidRDefault="00000000" w:rsidRPr="00000000" w14:paraId="000009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 American Psychiatric Association. Diagnostic and statistical manual of mental disorders, 5th ed. Arlington: American Psychiatric Association, 2013.</w:t>
            </w:r>
          </w:p>
          <w:p w:rsidR="00000000" w:rsidDel="00000000" w:rsidP="00000000" w:rsidRDefault="00000000" w:rsidRPr="00000000" w14:paraId="000009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Формативное оценивание:</w:t>
            </w:r>
          </w:p>
          <w:p w:rsidR="00000000" w:rsidDel="00000000" w:rsidP="00000000" w:rsidRDefault="00000000" w:rsidRPr="00000000" w14:paraId="0000096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Использование активных методов обучения: CBL</w:t>
            </w:r>
          </w:p>
          <w:p w:rsidR="00000000" w:rsidDel="00000000" w:rsidP="00000000" w:rsidRDefault="00000000" w:rsidRPr="00000000" w14:paraId="0000096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Работа в парах</w:t>
            </w:r>
          </w:p>
          <w:p w:rsidR="00000000" w:rsidDel="00000000" w:rsidP="00000000" w:rsidRDefault="00000000" w:rsidRPr="00000000" w14:paraId="0000096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Ролевые игры</w:t>
            </w:r>
          </w:p>
          <w:p w:rsidR="00000000" w:rsidDel="00000000" w:rsidP="00000000" w:rsidRDefault="00000000" w:rsidRPr="00000000" w14:paraId="0000096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5">
            <w:pPr>
              <w:spacing w:line="256" w:lineRule="auto"/>
              <w:ind w:left="3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Наркологическая семиотика и феноменология аддиктивных (наркологических) расстройств.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Результаты обучения:</w:t>
            </w:r>
          </w:p>
          <w:p w:rsidR="00000000" w:rsidDel="00000000" w:rsidP="00000000" w:rsidRDefault="00000000" w:rsidRPr="00000000" w14:paraId="000009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Выявлять и интерпретировать психопатологические симптомы и синдромы у пациентов. </w:t>
            </w:r>
          </w:p>
          <w:p w:rsidR="00000000" w:rsidDel="00000000" w:rsidP="00000000" w:rsidRDefault="00000000" w:rsidRPr="00000000" w14:paraId="000009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Уметь выявлять признаки наркотического и алкогольного опьянения</w:t>
            </w:r>
          </w:p>
          <w:p w:rsidR="00000000" w:rsidDel="00000000" w:rsidP="00000000" w:rsidRDefault="00000000" w:rsidRPr="00000000" w14:paraId="0000096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- Знать особенности оказания стоматологической помощи при синдроме абстиненции, у лиц употребляющих ПАВ </w:t>
            </w:r>
          </w:p>
          <w:p w:rsidR="00000000" w:rsidDel="00000000" w:rsidP="00000000" w:rsidRDefault="00000000" w:rsidRPr="00000000" w14:paraId="0000096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Уметь подбирать методы анестезии у лиц употребляющих алкоголь и ПАВ</w:t>
            </w:r>
          </w:p>
          <w:p w:rsidR="00000000" w:rsidDel="00000000" w:rsidP="00000000" w:rsidRDefault="00000000" w:rsidRPr="00000000" w14:paraId="0000096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Демонстрировать способности и потребности к непрерывному профессиональному обучению и совершенствованию своих знаний и навыков профессиональной деятельности; </w:t>
            </w:r>
          </w:p>
          <w:p w:rsidR="00000000" w:rsidDel="00000000" w:rsidP="00000000" w:rsidRDefault="00000000" w:rsidRPr="00000000" w14:paraId="000009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1.Обухов С.Г. Психиатрия: учебное пособие. /Под ред. Ю.А. Александровского. - М., ГЭОТАР-Медиа., 2007. - 352 с.</w:t>
            </w:r>
          </w:p>
          <w:p w:rsidR="00000000" w:rsidDel="00000000" w:rsidP="00000000" w:rsidRDefault="00000000" w:rsidRPr="00000000" w14:paraId="000009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2.Иванец Н.Н., Тюльпин Ю.Г. Психиатрия и наркология: учебник. — М., ГЭОТАР-Медиа, 2006. - 832 с.</w:t>
            </w:r>
          </w:p>
          <w:p w:rsidR="00000000" w:rsidDel="00000000" w:rsidP="00000000" w:rsidRDefault="00000000" w:rsidRPr="00000000" w14:paraId="000009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3.Пропедевтика психиатрии. Учебное пособие. В.Л. Гавенко, Г.А. Самардакова, В.И. Коростий и др. / Под ред.проф. В.Л. Гавенко. - Ростов-на-Дону «Феникс», 2003. -192с.</w:t>
            </w:r>
          </w:p>
          <w:p w:rsidR="00000000" w:rsidDel="00000000" w:rsidP="00000000" w:rsidRDefault="00000000" w:rsidRPr="00000000" w14:paraId="000009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«The Neuroscience of Clinical Psychiatry. The Pathophysiology of Behavior and Mental Illness.</w:t>
            </w:r>
          </w:p>
          <w:p w:rsidR="00000000" w:rsidDel="00000000" w:rsidP="00000000" w:rsidRDefault="00000000" w:rsidRPr="00000000" w14:paraId="000009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Allan Tasman Professor and Chair, Jerald Kay Professor and Chair, Robert J. Ursano Professor and Chair. «The Psychiatric Interview. Evaluation and Diagnosis».</w:t>
            </w:r>
          </w:p>
          <w:p w:rsidR="00000000" w:rsidDel="00000000" w:rsidP="00000000" w:rsidRDefault="00000000" w:rsidRPr="00000000" w14:paraId="000009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6.Fadem Barbara. Behavioral Science. Seventh Edition.</w:t>
            </w:r>
          </w:p>
          <w:p w:rsidR="00000000" w:rsidDel="00000000" w:rsidP="00000000" w:rsidRDefault="00000000" w:rsidRPr="00000000" w14:paraId="000009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 American Psychiatric Association. Diagnostic and statistical manual of mental disorders, 5th ed. Arlington: American Psychiatric Association, 2013.</w:t>
            </w:r>
          </w:p>
          <w:p w:rsidR="00000000" w:rsidDel="00000000" w:rsidP="00000000" w:rsidRDefault="00000000" w:rsidRPr="00000000" w14:paraId="000009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Формативное оценивание:</w:t>
            </w:r>
          </w:p>
          <w:p w:rsidR="00000000" w:rsidDel="00000000" w:rsidP="00000000" w:rsidRDefault="00000000" w:rsidRPr="00000000" w14:paraId="0000097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Использование активных методов обучения: CBL</w:t>
            </w:r>
          </w:p>
          <w:p w:rsidR="00000000" w:rsidDel="00000000" w:rsidP="00000000" w:rsidRDefault="00000000" w:rsidRPr="00000000" w14:paraId="0000097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Работа в парах</w:t>
            </w:r>
          </w:p>
          <w:p w:rsidR="00000000" w:rsidDel="00000000" w:rsidP="00000000" w:rsidRDefault="00000000" w:rsidRPr="00000000" w14:paraId="0000097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Ролевые игры</w:t>
            </w:r>
          </w:p>
          <w:p w:rsidR="00000000" w:rsidDel="00000000" w:rsidP="00000000" w:rsidRDefault="00000000" w:rsidRPr="00000000" w14:paraId="0000097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7A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B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РУБРИКАТОР ОЦЕНИВАНИЯ РЕЗУЛЬТАТОВ ОБУЧЕНИЯ 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 w14:paraId="0000097C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при суммативном оценивании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 w14:paraId="0000097D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E">
      <w:pPr>
        <w:spacing w:line="276" w:lineRule="auto"/>
        <w:rPr>
          <w:rFonts w:ascii="Times New Roman" w:cs="Times New Roman" w:eastAsia="Times New Roman" w:hAnsi="Times New Roman"/>
          <w:b w:val="1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Формула расчёта рейтинга </w:t>
      </w:r>
    </w:p>
    <w:p w:rsidR="00000000" w:rsidDel="00000000" w:rsidP="00000000" w:rsidRDefault="00000000" w:rsidRPr="00000000" w14:paraId="0000097F">
      <w:pPr>
        <w:jc w:val="both"/>
        <w:rPr>
          <w:rFonts w:ascii="Times New Roman" w:cs="Times New Roman" w:eastAsia="Times New Roman" w:hAnsi="Times New Roman"/>
          <w:color w:val="2c2d2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За 4 курс в целом - ОРД</w:t>
      </w:r>
      <w:r w:rsidDel="00000000" w:rsidR="00000000" w:rsidRPr="00000000">
        <w:rPr>
          <w:rtl w:val="0"/>
        </w:rPr>
      </w:r>
    </w:p>
    <w:tbl>
      <w:tblPr>
        <w:tblStyle w:val="Table8"/>
        <w:tblW w:w="13983.000000000002" w:type="dxa"/>
        <w:jc w:val="left"/>
        <w:tblInd w:w="2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97"/>
        <w:gridCol w:w="3186"/>
        <w:tblGridChange w:id="0">
          <w:tblGrid>
            <w:gridCol w:w="10797"/>
            <w:gridCol w:w="3186"/>
          </w:tblGrid>
        </w:tblGridChange>
      </w:tblGrid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980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Защита Истории болезни</w:t>
            </w:r>
          </w:p>
        </w:tc>
        <w:tc>
          <w:tcPr/>
          <w:p w:rsidR="00000000" w:rsidDel="00000000" w:rsidP="00000000" w:rsidRDefault="00000000" w:rsidRPr="00000000" w14:paraId="000009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30%</w:t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982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Рубежный контроль-1</w:t>
            </w:r>
          </w:p>
        </w:tc>
        <w:tc>
          <w:tcPr/>
          <w:p w:rsidR="00000000" w:rsidDel="00000000" w:rsidP="00000000" w:rsidRDefault="00000000" w:rsidRPr="00000000" w14:paraId="000009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70%</w:t>
            </w:r>
          </w:p>
        </w:tc>
      </w:tr>
      <w:tr>
        <w:trPr>
          <w:cantSplit w:val="0"/>
          <w:trHeight w:val="244" w:hRule="atLeast"/>
          <w:tblHeader w:val="0"/>
        </w:trPr>
        <w:tc>
          <w:tcPr/>
          <w:p w:rsidR="00000000" w:rsidDel="00000000" w:rsidP="00000000" w:rsidRDefault="00000000" w:rsidRPr="00000000" w14:paraId="00000984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Итого РК-1</w:t>
            </w:r>
          </w:p>
        </w:tc>
        <w:tc>
          <w:tcPr/>
          <w:p w:rsidR="00000000" w:rsidDel="00000000" w:rsidP="00000000" w:rsidRDefault="00000000" w:rsidRPr="00000000" w14:paraId="000009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100%</w:t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986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Оценка на 360 – поведение и профессионализм</w:t>
            </w:r>
          </w:p>
        </w:tc>
        <w:tc>
          <w:tcPr/>
          <w:p w:rsidR="00000000" w:rsidDel="00000000" w:rsidP="00000000" w:rsidRDefault="00000000" w:rsidRPr="00000000" w14:paraId="000009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10%</w:t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988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Научный проект</w:t>
            </w:r>
          </w:p>
        </w:tc>
        <w:tc>
          <w:tcPr/>
          <w:p w:rsidR="00000000" w:rsidDel="00000000" w:rsidP="00000000" w:rsidRDefault="00000000" w:rsidRPr="00000000" w14:paraId="000009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10%</w:t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98A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Защита Истории болезни</w:t>
            </w:r>
          </w:p>
        </w:tc>
        <w:tc>
          <w:tcPr/>
          <w:p w:rsidR="00000000" w:rsidDel="00000000" w:rsidP="00000000" w:rsidRDefault="00000000" w:rsidRPr="00000000" w14:paraId="000009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20%</w:t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98C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Рубежный контроль-2</w:t>
            </w:r>
          </w:p>
        </w:tc>
        <w:tc>
          <w:tcPr/>
          <w:p w:rsidR="00000000" w:rsidDel="00000000" w:rsidP="00000000" w:rsidRDefault="00000000" w:rsidRPr="00000000" w14:paraId="000009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60%</w:t>
            </w:r>
          </w:p>
        </w:tc>
      </w:tr>
      <w:tr>
        <w:trPr>
          <w:cantSplit w:val="0"/>
          <w:trHeight w:val="244" w:hRule="atLeast"/>
          <w:tblHeader w:val="0"/>
        </w:trPr>
        <w:tc>
          <w:tcPr/>
          <w:p w:rsidR="00000000" w:rsidDel="00000000" w:rsidP="00000000" w:rsidRDefault="00000000" w:rsidRPr="00000000" w14:paraId="0000098E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Итого РК-2</w:t>
            </w:r>
          </w:p>
        </w:tc>
        <w:tc>
          <w:tcPr/>
          <w:p w:rsidR="00000000" w:rsidDel="00000000" w:rsidP="00000000" w:rsidRDefault="00000000" w:rsidRPr="00000000" w14:paraId="000009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100%</w:t>
            </w:r>
          </w:p>
        </w:tc>
      </w:tr>
    </w:tbl>
    <w:p w:rsidR="00000000" w:rsidDel="00000000" w:rsidP="00000000" w:rsidRDefault="00000000" w:rsidRPr="00000000" w14:paraId="00000990">
      <w:pPr>
        <w:spacing w:before="280" w:lineRule="auto"/>
        <w:jc w:val="both"/>
        <w:rPr>
          <w:rFonts w:ascii="Times New Roman" w:cs="Times New Roman" w:eastAsia="Times New Roman" w:hAnsi="Times New Roman"/>
          <w:color w:val="2c2d2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Финальная оценка: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ОРД 60% + экзамен 40%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1">
      <w:pPr>
        <w:spacing w:after="280" w:lineRule="auto"/>
        <w:rPr>
          <w:rFonts w:ascii="Times New Roman" w:cs="Times New Roman" w:eastAsia="Times New Roman" w:hAnsi="Times New Roman"/>
          <w:color w:val="2c2d2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Экзамен (2 этапа)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– тестирование (40%) + ОСКЭ (60%)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ffff"/>
          <w:rtl w:val="0"/>
        </w:rPr>
        <w:t xml:space="preserve">ем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 w14:paraId="0000099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5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Case-based learning CBL</w:t>
      </w:r>
    </w:p>
    <w:p w:rsidR="00000000" w:rsidDel="00000000" w:rsidP="00000000" w:rsidRDefault="00000000" w:rsidRPr="00000000" w14:paraId="0000099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52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6895"/>
        <w:gridCol w:w="923"/>
        <w:tblGridChange w:id="0">
          <w:tblGrid>
            <w:gridCol w:w="704"/>
            <w:gridCol w:w="6895"/>
            <w:gridCol w:w="9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9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9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9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Интерпретация данных опроса</w:t>
            </w:r>
          </w:p>
        </w:tc>
        <w:tc>
          <w:tcPr/>
          <w:p w:rsidR="00000000" w:rsidDel="00000000" w:rsidP="00000000" w:rsidRDefault="00000000" w:rsidRPr="00000000" w14:paraId="0000099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9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99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Интерпретация данных физикального обследования</w:t>
            </w:r>
          </w:p>
        </w:tc>
        <w:tc>
          <w:tcPr/>
          <w:p w:rsidR="00000000" w:rsidDel="00000000" w:rsidP="00000000" w:rsidRDefault="00000000" w:rsidRPr="00000000" w14:paraId="000009A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A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A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Предварительный диагноз, обоснование, ДДх, план обследования</w:t>
            </w:r>
          </w:p>
        </w:tc>
        <w:tc>
          <w:tcPr/>
          <w:p w:rsidR="00000000" w:rsidDel="00000000" w:rsidP="00000000" w:rsidRDefault="00000000" w:rsidRPr="00000000" w14:paraId="000009A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A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9A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Интерпретация данных лаб-инструментального обследования</w:t>
            </w:r>
          </w:p>
        </w:tc>
        <w:tc>
          <w:tcPr/>
          <w:p w:rsidR="00000000" w:rsidDel="00000000" w:rsidP="00000000" w:rsidRDefault="00000000" w:rsidRPr="00000000" w14:paraId="000009A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A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9A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Клинический диагноз, проблемный лист</w:t>
            </w:r>
          </w:p>
        </w:tc>
        <w:tc>
          <w:tcPr/>
          <w:p w:rsidR="00000000" w:rsidDel="00000000" w:rsidP="00000000" w:rsidRDefault="00000000" w:rsidRPr="00000000" w14:paraId="000009A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A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9A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План ведения и лечения</w:t>
            </w:r>
          </w:p>
        </w:tc>
        <w:tc>
          <w:tcPr/>
          <w:p w:rsidR="00000000" w:rsidDel="00000000" w:rsidP="00000000" w:rsidRDefault="00000000" w:rsidRPr="00000000" w14:paraId="000009A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A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9A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Обоснованность выбора препаратов и схемы лечения </w:t>
            </w:r>
          </w:p>
        </w:tc>
        <w:tc>
          <w:tcPr/>
          <w:p w:rsidR="00000000" w:rsidDel="00000000" w:rsidP="00000000" w:rsidRDefault="00000000" w:rsidRPr="00000000" w14:paraId="000009A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B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9B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Оценка эффективности, прогноз, профилактика </w:t>
            </w:r>
          </w:p>
        </w:tc>
        <w:tc>
          <w:tcPr/>
          <w:p w:rsidR="00000000" w:rsidDel="00000000" w:rsidP="00000000" w:rsidRDefault="00000000" w:rsidRPr="00000000" w14:paraId="000009B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B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9B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Особые проблемы и вопросы по кейсу </w:t>
            </w:r>
          </w:p>
        </w:tc>
        <w:tc>
          <w:tcPr/>
          <w:p w:rsidR="00000000" w:rsidDel="00000000" w:rsidP="00000000" w:rsidRDefault="00000000" w:rsidRPr="00000000" w14:paraId="000009B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B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9B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Оценка товарищей (бонус)</w:t>
            </w:r>
          </w:p>
        </w:tc>
        <w:tc>
          <w:tcPr/>
          <w:p w:rsidR="00000000" w:rsidDel="00000000" w:rsidP="00000000" w:rsidRDefault="00000000" w:rsidRPr="00000000" w14:paraId="000009B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B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B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100%</w:t>
            </w:r>
          </w:p>
        </w:tc>
      </w:tr>
    </w:tbl>
    <w:p w:rsidR="00000000" w:rsidDel="00000000" w:rsidP="00000000" w:rsidRDefault="00000000" w:rsidRPr="00000000" w14:paraId="000009B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Чек-лист оценки на 360° для студента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КУРАТОР и Преподаватель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Ф.И.О. куратора ________________________________________ Подпись ______________</w:t>
      </w:r>
    </w:p>
    <w:p w:rsidR="00000000" w:rsidDel="00000000" w:rsidP="00000000" w:rsidRDefault="00000000" w:rsidRPr="00000000" w14:paraId="000009C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4560.0" w:type="dxa"/>
        <w:jc w:val="left"/>
        <w:tblLayout w:type="fixed"/>
        <w:tblLook w:val="0400"/>
      </w:tblPr>
      <w:tblGrid>
        <w:gridCol w:w="450"/>
        <w:gridCol w:w="5711"/>
        <w:gridCol w:w="2499"/>
        <w:gridCol w:w="5900"/>
        <w:tblGridChange w:id="0">
          <w:tblGrid>
            <w:gridCol w:w="450"/>
            <w:gridCol w:w="5711"/>
            <w:gridCol w:w="2499"/>
            <w:gridCol w:w="59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9C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9C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Очень хорошо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9C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Критерии и баллы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9C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Неудовлетворительно 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9C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9C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Постоянно готовится к занятиям: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Например, подкрепляет утверждения соответствующими ссылками, делает краткие резюме</w:t>
            </w:r>
          </w:p>
          <w:p w:rsidR="00000000" w:rsidDel="00000000" w:rsidP="00000000" w:rsidRDefault="00000000" w:rsidRPr="00000000" w14:paraId="000009C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Демонстрирует навыки эффективного обучения, помогает в обучении другим</w:t>
            </w:r>
          </w:p>
          <w:p w:rsidR="00000000" w:rsidDel="00000000" w:rsidP="00000000" w:rsidRDefault="00000000" w:rsidRPr="00000000" w14:paraId="000009C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9C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Подготовка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10 8 6 4 2 0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9C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Постоянно не готовится к занятиям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Например, недостаточное чтение и изучение проблемных вопросов, вносит незначительный вклад в знания группы, не анализирует, не суммирует материал,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9D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9D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Принимает ответственность за свое обучение: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Например, управляет своим планом обучения, активно пытается совершенствоваться, критически оценивает информационные ресурсы   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9D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Ответственность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10 8 6 4 2 0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9D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Не принимает ответственность за свое обучение: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Например, зависит от других при выполнении плана обучения, скрывает ошибки, редко критически анализирует ресурсы.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9D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9D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Активно участвует в обучении группы: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Например, активно участвует в обсуждении, охотно берет задания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9D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Участие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10 8 6 4 2 0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9D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Не активен в процессе обучения группы: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Например, не участвует в процессе обсуждения, неохотно принимает задания  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9E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9E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Демонстрирует эффективные групповые навыки 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Например, берет на себя инициативу, проявляет уважение и корректность в отношении других, помогает разрешать недоразумения и конфликты 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9E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Групповые навыки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10 8 6 4 2 0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9E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Демонстрирует не эффективные групповые навыки 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Например, неуместно вмешивается, показывает плохие навыки дискуссии, прерывая, уходя от ответа или игнорируя других, доминируя или проявляя нетерпение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9E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9E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Искусен в коммуникациях с ровесниками: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Например, активно слушает, восприимчив к невербальным и эмоциональным сигналам  </w:t>
            </w:r>
          </w:p>
          <w:p w:rsidR="00000000" w:rsidDel="00000000" w:rsidP="00000000" w:rsidRDefault="00000000" w:rsidRPr="00000000" w14:paraId="000009E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Уважительное отношение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9E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Коммуникации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10 8 6 4 2 0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9F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Труден в коммуникациях с ровесниками: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Например, плохие навыки слушания, не способен или не склонен внимать невербальным или эмоциональным сигналам </w:t>
            </w:r>
          </w:p>
          <w:p w:rsidR="00000000" w:rsidDel="00000000" w:rsidP="00000000" w:rsidRDefault="00000000" w:rsidRPr="00000000" w14:paraId="000009F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Использование нецензурной лексики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9F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9F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Высоко развитые профессиональные навыки: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Стремится к выполнению заданий, ищет возможности для большего обучения, уверенный и квалифицированный</w:t>
            </w:r>
          </w:p>
          <w:p w:rsidR="00000000" w:rsidDel="00000000" w:rsidP="00000000" w:rsidRDefault="00000000" w:rsidRPr="00000000" w14:paraId="000009F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Соблюдение этики и деонтологии в отношении пациентов и медперсонала</w:t>
            </w:r>
          </w:p>
          <w:p w:rsidR="00000000" w:rsidDel="00000000" w:rsidP="00000000" w:rsidRDefault="00000000" w:rsidRPr="00000000" w14:paraId="000009F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Соблюдение субординации.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9F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Профессионализм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10 8 6 4 2 0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9F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Неуклюжий, боится, отказываясь пробовать даже основные процедуры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Неполноценность в профессиональном поведении – причинение вреда пациенту, грубое неуважительное отношение к медперсоналу, коллегам</w:t>
            </w:r>
          </w:p>
          <w:p w:rsidR="00000000" w:rsidDel="00000000" w:rsidP="00000000" w:rsidRDefault="00000000" w:rsidRPr="00000000" w14:paraId="000009F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9F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0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Высокий самоанализ: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Например, распознает ограниченность своих знаний или способностей, не становясь в оборону или упрекая других  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0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Рефлексия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10 8 6 4 2 0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0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Низкий самоанализ: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Например, нуждается в большем осознании границ понимания или способностей и не делает позитивные шаги к исправлению    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0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0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Высоко развитое критическое мышление: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Например, соответственно демонстрирует навыки в выполнении ключевых заданий, таких как генерирование гипотез, применение знаний к случаям из практики, критическая оценка информации, делает вслух заключения, объяснение процесса размышления   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0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Критическое мышление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10 8 6 4 2 0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0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Дефицит критического мышления: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Например, испытывает трудности в выполнении ключевых заданий. Как правило не генерирует гипотезы, не применяет знания в практике либо из-за их нехватки, либо из-за неумения (отсутствие индукции), не умеет критически оценивать информацию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0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1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Полностью соблюдает правила академического поведения с пониманием, предлагает улучшения с целью повышения эффективности.</w:t>
            </w:r>
          </w:p>
          <w:p w:rsidR="00000000" w:rsidDel="00000000" w:rsidP="00000000" w:rsidRDefault="00000000" w:rsidRPr="00000000" w14:paraId="00000A1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Соблюдает этику общения – как устную, так и письменную (в чатах и обращениях)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1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Соблюдение правил академического поведения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10 8 6 4 2 0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1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Пренебрегает правилами, мешает другим членам коллектива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1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1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Полностью соблюдает правила с полным их пониманием, побуждает других членов группы придерживаться правил </w:t>
            </w:r>
          </w:p>
          <w:p w:rsidR="00000000" w:rsidDel="00000000" w:rsidP="00000000" w:rsidRDefault="00000000" w:rsidRPr="00000000" w14:paraId="00000A1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Строго соблюдает принципы врачебной этики и PRIMUM NON NOCERE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1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Соблюдение правил поведения в клинике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10 8 6 4 2 0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1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Нарушает правила.</w:t>
            </w:r>
          </w:p>
          <w:p w:rsidR="00000000" w:rsidDel="00000000" w:rsidP="00000000" w:rsidRDefault="00000000" w:rsidRPr="00000000" w14:paraId="00000A1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Побуждает и провоцирует других членов группы нарушать правила</w:t>
            </w:r>
          </w:p>
          <w:p w:rsidR="00000000" w:rsidDel="00000000" w:rsidP="00000000" w:rsidRDefault="00000000" w:rsidRPr="00000000" w14:paraId="00000A1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Создает угрозу пациенту </w:t>
            </w:r>
          </w:p>
          <w:p w:rsidR="00000000" w:rsidDel="00000000" w:rsidP="00000000" w:rsidRDefault="00000000" w:rsidRPr="00000000" w14:paraId="00000A1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  <w:br w:type="textWrapping"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1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1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Максимально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2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100 баллов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2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2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грубое нарушение профессионального поведения, правил поведения в клинике – или снижение оценки по РК или аннулирование; этический комитет</w:t>
      </w:r>
    </w:p>
    <w:p w:rsidR="00000000" w:rsidDel="00000000" w:rsidP="00000000" w:rsidRDefault="00000000" w:rsidRPr="00000000" w14:paraId="00000A2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 подобным нарушениям является угроза здоровью пациентов из-за действия (например курение на территории клиники) или бездействия; грубость и хамство в отношении любого человека (пациента, одногруппника, коллеги, преподавателя, врача, медперсонала)</w:t>
      </w:r>
    </w:p>
    <w:p w:rsidR="00000000" w:rsidDel="00000000" w:rsidP="00000000" w:rsidRDefault="00000000" w:rsidRPr="00000000" w14:paraId="00000A25">
      <w:pPr>
        <w:spacing w:after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4560.000000000002" w:type="dxa"/>
        <w:jc w:val="left"/>
        <w:tblLayout w:type="fixed"/>
        <w:tblLook w:val="0400"/>
      </w:tblPr>
      <w:tblGrid>
        <w:gridCol w:w="3475"/>
        <w:gridCol w:w="2346"/>
        <w:gridCol w:w="2001"/>
        <w:gridCol w:w="2494"/>
        <w:gridCol w:w="2337"/>
        <w:gridCol w:w="1907"/>
        <w:tblGridChange w:id="0">
          <w:tblGrid>
            <w:gridCol w:w="3475"/>
            <w:gridCol w:w="2346"/>
            <w:gridCol w:w="2001"/>
            <w:gridCol w:w="2494"/>
            <w:gridCol w:w="2337"/>
            <w:gridCol w:w="1907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26">
            <w:pPr>
              <w:spacing w:after="0" w:line="240" w:lineRule="auto"/>
              <w:ind w:right="-198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Балльно-рейтинговая оценка профессиональных навыков студентов – на миниклиническом экзамене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Профессиональные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 навыки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A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2 балла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A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4 балла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A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6 баллов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A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8 баллов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A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10 баллов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A3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1. Сбор анамнеза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3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собран хаотично с детализацией не имеющих значения для диагностики фактов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3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собран несистематично с существенными упущениями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3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собран с фиксированием фактов, не дающих представления о сути заболевания и последовательности развития симптомов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3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собран систематично, но без достаточного уточнения характера основных симптомов и возможных причин их возникновения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3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собран систематично, анамнез полностью отражает динамику развития заболевания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A3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2.  Физикальное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      обследование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3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мануальными навыками не владеет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3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проведено хаотично, с упущениями, без эффекта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3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проведено недостаточно полно с техническими погрешностями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3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проведено систематично, но с незначительными техническими неточностями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4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проведено систематично, технически правильно и эффективно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A4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3.  Предварительный           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    диагноз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4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поставлен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неправильно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4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указан только класс болезни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4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выделен ведущий синдром, но диагностического заключения нет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4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установлен верно, без обоснования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4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установлен верно, дано обоснование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A4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4. Назначение плана         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        обследования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4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назначены противопоказанные исследования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4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неадекватное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4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 полностью адекватное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4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адекватное, но с несущественными упущениями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5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полное и адекватное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A5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5.    Интерпретация результатов обследования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5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неправильная оценка, приведшая к противопоказанным действиям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5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во многом не правильная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5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частично правильная с существенными упущениями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5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правильная с несущественными неточностями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5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полная и правильная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A57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Дифференциаль -</w:t>
            </w:r>
          </w:p>
          <w:p w:rsidR="00000000" w:rsidDel="00000000" w:rsidP="00000000" w:rsidRDefault="00000000" w:rsidRPr="00000000" w14:paraId="00000A58">
            <w:pPr>
              <w:spacing w:after="12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ный диагноз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5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неадекватный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5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хаотичный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5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Неполный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5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проведён аргументировано, но не со всеми схожими заболеваниями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5D">
            <w:pPr>
              <w:spacing w:after="12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полный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Профессиональные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Навыки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A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2 балла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A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4 балла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A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6 баллов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A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8 баллов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A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10 баллов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A6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7.     Окончательный     диагноз и его обоснование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A6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отсутствие клинического мышления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A6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диагноз обоснован сумбурно, малоубедительно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A6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диагноз недостаточно обоснован, не распознаны осложнения, сопутствующие заболевания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A6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диагноз основного заболевания полный, но не указаны сопутствующие заболевания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A6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исчерпывающе полный, обоснованный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A6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8.  Выбор лечения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6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назначены противопоказанные препараты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6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недостаточно адекватный по существу и дозировке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6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лечение недостаточно полное и по основному и по сопутствующему заболеванию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6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правильное, но недостаточно исчерпывающее или полипрагмазия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7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лечение вполне адекватное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A7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9.   Представление о механизме действия назначенных средств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7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неправильная трактовка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7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во многом ошибочное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7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частичное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7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ошибается в несущественных деталях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7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полное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A7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10. Определение прогноза и профилактики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7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 может определить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7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неадекватное определение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7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недостаточно адекватное и неполное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7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адекватное, но неполное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7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адекватное, полное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7D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Балльно-рейтинговая оценка ведения истории болезни (максимально 100 баллов)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4560.0" w:type="dxa"/>
        <w:jc w:val="left"/>
        <w:tblLayout w:type="fixed"/>
        <w:tblLook w:val="0400"/>
      </w:tblPr>
      <w:tblGrid>
        <w:gridCol w:w="452"/>
        <w:gridCol w:w="2468"/>
        <w:gridCol w:w="2345"/>
        <w:gridCol w:w="2742"/>
        <w:gridCol w:w="1745"/>
        <w:gridCol w:w="2370"/>
        <w:gridCol w:w="2438"/>
        <w:tblGridChange w:id="0">
          <w:tblGrid>
            <w:gridCol w:w="452"/>
            <w:gridCol w:w="2468"/>
            <w:gridCol w:w="2345"/>
            <w:gridCol w:w="2742"/>
            <w:gridCol w:w="1745"/>
            <w:gridCol w:w="2370"/>
            <w:gridCol w:w="2438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7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Критерии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(оценивается по бальной системе)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A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rtl w:val="0"/>
              </w:rPr>
              <w:t xml:space="preserve">отлично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A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rtl w:val="0"/>
              </w:rPr>
              <w:t xml:space="preserve">выше среднего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A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rtl w:val="0"/>
              </w:rPr>
              <w:t xml:space="preserve">приемлемый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A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rtl w:val="0"/>
              </w:rPr>
              <w:t xml:space="preserve">требует исправления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rtl w:val="0"/>
              </w:rPr>
              <w:t xml:space="preserve">неприемлемо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A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9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Жалобы больного: основные и второстепенные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Полно и систематизировано, с пониманием важных деталей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Точно и полно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Основная информация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Неполно или неточно, упущены некоторые детали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Упускает важное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A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9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Сбор анамнеза  заболевания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A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9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Анамнез жизни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A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A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Объективный статус – общий осмотр 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Полно, эффективно, организованно, с пониманием важных деталей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Последовательно и правильно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Выявление основных данных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Неполно или не совсем правильно, не внимателен к удобству пациента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Несоответствующие данные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A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A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Нервная система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A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Полное, эффективное, технически правильное применение всех навыков осмотра, физикального осмотра с незначительными ошибками, или исправился в ходе выполнения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Выявлены основные данные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Навыки физикального обследования усвоены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Неполно или неточно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Навыки физикального обследования требуют совершенствования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B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Упущены важные данные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Неприемлемые навыки физикального обследования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A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Представление истории болезни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Максимально полное описание и представление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Понимает проблему в комплексе, связывает с особенностями пациента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точный, сфокусированный; выбор фактов показывает понимание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Запись по форме, включает всю основную информацию;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Много важных упущений, часто включает недостоверные или неважные факты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Невладение ситуацией, много важных упущений много уточняющих вопросов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AB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B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C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C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C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C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AC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C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7">
      <w:pPr>
        <w:ind w:left="-426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Балльно-рейтинговая оценка СРС – творческого задания (максимально 90 баллов) + бонусы за английский язык и тайм-менеджмент</w:t>
      </w:r>
      <w:r w:rsidDel="00000000" w:rsidR="00000000" w:rsidRPr="00000000">
        <w:rPr>
          <w:rtl w:val="0"/>
        </w:rPr>
      </w:r>
    </w:p>
    <w:tbl>
      <w:tblPr>
        <w:tblStyle w:val="Table13"/>
        <w:tblW w:w="145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2237"/>
        <w:gridCol w:w="3098"/>
        <w:gridCol w:w="2664"/>
        <w:gridCol w:w="2882"/>
        <w:gridCol w:w="2879"/>
        <w:tblGridChange w:id="0">
          <w:tblGrid>
            <w:gridCol w:w="800"/>
            <w:gridCol w:w="2237"/>
            <w:gridCol w:w="3098"/>
            <w:gridCol w:w="2664"/>
            <w:gridCol w:w="2882"/>
            <w:gridCol w:w="287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8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B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C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E">
            <w:pPr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Сосредоточенность на проблеме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0">
            <w:pPr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Организованный сосредоточенный, выделяет все относящиеся к основной выявленной проблеме вопросы с пониманием конкретной клиничеcкой ситуации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1">
            <w:pPr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Организованный, сосредоточенный, выделяет все относящиеся к основной выявленной проблеме вопросы, но нет понимания  конкретной клиничеcкой ситуации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Несосредоточенный, </w:t>
            </w:r>
          </w:p>
          <w:p w:rsidR="00000000" w:rsidDel="00000000" w:rsidP="00000000" w:rsidRDefault="00000000" w:rsidRPr="00000000" w14:paraId="00000AD3">
            <w:pPr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Отвлечение на не относящиеся к основной выявленной проблеме вопросы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4">
            <w:pPr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Неточный, упускает главное, несоответствующие данные.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Информативность, эффективность презентации</w:t>
            </w:r>
          </w:p>
          <w:p w:rsidR="00000000" w:rsidDel="00000000" w:rsidP="00000000" w:rsidRDefault="00000000" w:rsidRPr="00000000" w14:paraId="00000AD7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Полностью донесена вся необходимая информация по теме в свободной, последовательной, логичной  манере </w:t>
            </w:r>
          </w:p>
          <w:p w:rsidR="00000000" w:rsidDel="00000000" w:rsidP="00000000" w:rsidRDefault="00000000" w:rsidRPr="00000000" w14:paraId="00000AD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Адекватно выбрана форма продукта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Донесена вся необходимая информация в логичной  манере, но с мелкими неточностями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Вся необходимая информация по теме изложена хаотично, с негрубыми ошибками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 отражена важная информация по теме, грубые ошибки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D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E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Достоверность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Материал выбран на основании достоверно установленных фактов.  </w:t>
            </w:r>
          </w:p>
          <w:p w:rsidR="00000000" w:rsidDel="00000000" w:rsidP="00000000" w:rsidRDefault="00000000" w:rsidRPr="00000000" w14:paraId="00000AE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Проявление понимания по уровню или качеству доказательств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Некоторые выводы и заключения сформулированы на основании допущений или некорректных фактов.  Нет полного  понимания уровня или качества доказательств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 достаточное понимание проблемы, некоторые выводы и заключения основаны на неполных и не доказанных данных – использованы сомнительные ресурсы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Выводы и заключения не обоснованы или неправильный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Логичность и последовательность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Изложение логично и последовательно, имеет внутреннее единство, положения в продукте вытекают один из другого и логично взаимосвязаны между собой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Имеет внутреннее единство, положения продукта вытекает один из другого , но есть неточности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Нет последовательности и логичности в изложении, но удается отследить основную идею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Перескакивает с одного на другое, трудно уловить основную идею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B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Анализ литературы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Литературные данные представлены в логичной взаимосвязи, демонстрируют глубокую проработку основных и дополнительных информационных ресурсов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Литературные данные демонстрируют проработку основной литературы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Литературные данные не всегда к месту, не поддерживают логичность и доказательность изложений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Непоследовательность и хаотичность в изложении данных, противоречивость</w:t>
            </w:r>
          </w:p>
          <w:p w:rsidR="00000000" w:rsidDel="00000000" w:rsidP="00000000" w:rsidRDefault="00000000" w:rsidRPr="00000000" w14:paraId="00000AF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Нет знаний по основному учебнику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1">
            <w:pPr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2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Практическая значимость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3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Высокая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4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Значимо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5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 достаточно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6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 приемлемо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7">
            <w:pPr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8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Ориентированность на интересы пациента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9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Высокая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A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Ориентированы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B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 достаточно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C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 приемлемо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D">
            <w:pPr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E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Применимость в будущей практике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Высокая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0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Применимо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1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 достаточно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2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 приемлемо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Наглядность презентации, качество доклада (оценка докладчика)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Корректно, к месту использованы все возможности Power Point или других е-гаджетов, свободное  владение материалом, уверенная манера изложения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Перегружена или недостаточно используются наглядные материалы,  неполное владение материалом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Наглядные материалы не информативны не уверенно докладывает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 владеет материалом, не умеет его изложить </w:t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9">
            <w:pPr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бонус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A">
            <w:pPr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Английский язык/ русский/казахский язык*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B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Продукт полностью сдан на английском/русском/казахском языке (проверяет зав. кафедрой)  </w:t>
            </w:r>
          </w:p>
          <w:p w:rsidR="00000000" w:rsidDel="00000000" w:rsidP="00000000" w:rsidRDefault="00000000" w:rsidRPr="00000000" w14:paraId="00000B0C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+ 10-20 баллов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в зависимости от качества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D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Продукт подготовлен на английском, сдан на рус/каз </w:t>
            </w:r>
          </w:p>
          <w:p w:rsidR="00000000" w:rsidDel="00000000" w:rsidP="00000000" w:rsidRDefault="00000000" w:rsidRPr="00000000" w14:paraId="00000B0E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+ 5-10 баллов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в зависимости от качества (или наоборот)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При подготовке продукта использованы англоязычные источники </w:t>
            </w:r>
          </w:p>
          <w:p w:rsidR="00000000" w:rsidDel="00000000" w:rsidP="00000000" w:rsidRDefault="00000000" w:rsidRPr="00000000" w14:paraId="00000B10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+ 2-5 баллов в зависимости от качества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1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2">
            <w:pPr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бонус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3">
            <w:pPr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Тайм-менеджмент**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4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Продукт сдан раньше срока  </w:t>
            </w:r>
          </w:p>
          <w:p w:rsidR="00000000" w:rsidDel="00000000" w:rsidP="00000000" w:rsidRDefault="00000000" w:rsidRPr="00000000" w14:paraId="00000B15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набавляется 10 баллов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6">
            <w:pPr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Продукт сдан вовремя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баллы не набавляются</w:t>
            </w:r>
          </w:p>
          <w:p w:rsidR="00000000" w:rsidDel="00000000" w:rsidP="00000000" w:rsidRDefault="00000000" w:rsidRPr="00000000" w14:paraId="00000B17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8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Отсрочка сдачи, не влияющая на качество</w:t>
            </w:r>
          </w:p>
          <w:p w:rsidR="00000000" w:rsidDel="00000000" w:rsidP="00000000" w:rsidRDefault="00000000" w:rsidRPr="00000000" w14:paraId="00000B19">
            <w:pPr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Минус 2 балла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A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Сдан с опозданием</w:t>
            </w:r>
          </w:p>
          <w:p w:rsidR="00000000" w:rsidDel="00000000" w:rsidP="00000000" w:rsidRDefault="00000000" w:rsidRPr="00000000" w14:paraId="00000B1B">
            <w:pPr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Минус 10 баллов</w:t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C">
            <w:pPr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Бонус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D">
            <w:pPr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Рейтинг*** </w:t>
            </w:r>
          </w:p>
          <w:p w:rsidR="00000000" w:rsidDel="00000000" w:rsidP="00000000" w:rsidRDefault="00000000" w:rsidRPr="00000000" w14:paraId="00000B1E">
            <w:pPr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F">
            <w:pPr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0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Дополнительные баллы (до 10 баллов)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1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Выдающаяся работа, например: </w:t>
            </w:r>
          </w:p>
          <w:p w:rsidR="00000000" w:rsidDel="00000000" w:rsidP="00000000" w:rsidRDefault="00000000" w:rsidRPr="00000000" w14:paraId="00000B22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Лучшая работа в группе</w:t>
            </w:r>
          </w:p>
          <w:p w:rsidR="00000000" w:rsidDel="00000000" w:rsidP="00000000" w:rsidRDefault="00000000" w:rsidRPr="00000000" w14:paraId="00000B23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Творческий подход</w:t>
            </w:r>
          </w:p>
          <w:p w:rsidR="00000000" w:rsidDel="00000000" w:rsidP="00000000" w:rsidRDefault="00000000" w:rsidRPr="00000000" w14:paraId="00000B24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Инновационный подход к выполнению задания</w:t>
            </w:r>
          </w:p>
          <w:p w:rsidR="00000000" w:rsidDel="00000000" w:rsidP="00000000" w:rsidRDefault="00000000" w:rsidRPr="00000000" w14:paraId="00000B25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 предложению группы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8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9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* - для каз/рус групп – английский язык; для групп, обучающихся на английском – выполнение задания на русском или казахском языке</w:t>
            </w:r>
          </w:p>
          <w:p w:rsidR="00000000" w:rsidDel="00000000" w:rsidP="00000000" w:rsidRDefault="00000000" w:rsidRPr="00000000" w14:paraId="00000B2A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*Срок -  определяется преподавателем, как правило – день рубежного контроля</w:t>
            </w:r>
          </w:p>
          <w:p w:rsidR="00000000" w:rsidDel="00000000" w:rsidP="00000000" w:rsidRDefault="00000000" w:rsidRPr="00000000" w14:paraId="00000B2B">
            <w:pPr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** таким образом, максимально можно получить 90 баллов, чтобы получить выше 90 – нужно показать результат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выше ожидаемого</w:t>
            </w:r>
          </w:p>
        </w:tc>
      </w:tr>
    </w:tbl>
    <w:p w:rsidR="00000000" w:rsidDel="00000000" w:rsidP="00000000" w:rsidRDefault="00000000" w:rsidRPr="00000000" w14:paraId="00000B30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1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2">
      <w:pPr>
        <w:ind w:left="-426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Балльно-рейтинговая оценка практических навыков у постели больного – курация (максимально 100 баллов)</w:t>
      </w:r>
      <w:r w:rsidDel="00000000" w:rsidR="00000000" w:rsidRPr="00000000">
        <w:rPr>
          <w:rtl w:val="0"/>
        </w:rPr>
      </w:r>
    </w:p>
    <w:tbl>
      <w:tblPr>
        <w:tblStyle w:val="Table14"/>
        <w:tblW w:w="15055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9"/>
        <w:gridCol w:w="1983"/>
        <w:gridCol w:w="3544"/>
        <w:gridCol w:w="3259"/>
        <w:gridCol w:w="3259"/>
        <w:gridCol w:w="2441"/>
        <w:tblGridChange w:id="0">
          <w:tblGrid>
            <w:gridCol w:w="569"/>
            <w:gridCol w:w="1983"/>
            <w:gridCol w:w="3544"/>
            <w:gridCol w:w="3259"/>
            <w:gridCol w:w="3259"/>
            <w:gridCol w:w="244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Критерии оценки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 баллов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 баллов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 баллов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 балла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ОПРОС БОЛЬНОГО</w:t>
            </w:r>
            <w:r w:rsidDel="00000000" w:rsidR="00000000" w:rsidRPr="00000000">
              <mc:AlternateContent>
                <mc:Choice Requires="wps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4191000</wp:posOffset>
                      </wp:positionH>
                      <wp:positionV relativeFrom="paragraph">
                        <wp:posOffset>127000</wp:posOffset>
                      </wp:positionV>
                      <wp:extent cx="9525" cy="9525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341238" y="3775238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4191000</wp:posOffset>
                      </wp:positionH>
                      <wp:positionV relativeFrom="paragraph">
                        <wp:posOffset>127000</wp:posOffset>
                      </wp:positionV>
                      <wp:extent cx="9525" cy="9525"/>
                      <wp:effectExtent b="0" l="0" r="0" t="0"/>
                      <wp:wrapNone/>
                      <wp:docPr id="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52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Полнота и точность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Точный, детализирует проявления болезни. Умеет выделить наиболее важную проблему. </w:t>
            </w:r>
          </w:p>
          <w:p w:rsidR="00000000" w:rsidDel="00000000" w:rsidP="00000000" w:rsidRDefault="00000000" w:rsidRPr="00000000" w14:paraId="00000B4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 вниманием к удобству пациента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Собирает основную информацию, аккуратный, идентифицирует новые проблемы.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Неполный или не сосредоточенный.</w:t>
              <w:tab/>
            </w:r>
          </w:p>
          <w:p w:rsidR="00000000" w:rsidDel="00000000" w:rsidP="00000000" w:rsidRDefault="00000000" w:rsidRPr="00000000" w14:paraId="00000B4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Неточный, упускает главное, несоответствующие данные.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Детализированность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Организованный, сосредоточенный, выделяет все клинические проявления с пониманием течения заболевания в конкретной ситуации.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Выявляет основные симптомы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Неполные данные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Демонстрирует несоответствующие действительности данные, либо их отсутствие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Системность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Установление приоритетов клинических проблем за относительно короткое время.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 удается полностью контролировать процесс сбора анамнеза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Позволяет пациенту увести себя в сторону, за счет чего удлиняется время. Использует наводящие вопросы (наталкивает пациента на ответ, который может быть неправильным).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Неправильно задает вопросы или заканчивает сбор анамнеза раньше, не выявив важные проблемы.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Тайм-менеджмент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Максимально эффективно за максимально короткое время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время сбора анамнеза затягивается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Тратит время неэффективно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 владеет ситуацией в целом.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ФИЗИКАЛЬНОЕ ОБСЛЕДОВАНИЕ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Последовательность и правильность проведения физикального обследования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Выполняет правильно с соблюдением последовательности, уверенный, четко отработанная техника выполнения.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Знает последовательность, показывает разумный навык в подготовке и выполнении обследования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Непоследовательный, неуверенный, неполностью владеет навыками обследования, отказывается пробовать основные исследования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 знает порядок и последовательность выполнения физикального осмотра, не владеет его техникой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Навык специального обследования по заданию преподавателя*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Эффективность</w:t>
            </w:r>
          </w:p>
          <w:p w:rsidR="00000000" w:rsidDel="00000000" w:rsidP="00000000" w:rsidRDefault="00000000" w:rsidRPr="00000000" w14:paraId="00000B6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Выявил все основные физикальные данные, а также детали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Выявил основные симптомы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Неполные данные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Выявил данные, не соответствующие объективным данным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Умение анализировать выявленные данные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Меняет порядок обследования в зависимости от выявленных симптомов, уточняет, детализирует проявления.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Предполагает круг заболеваний с похожими изменениями без  уточнений и детализации проявлений.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 может применить полученные данные опроса и физикального осмотра к пациенту.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 проводит анализа.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 баллов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16 баллов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12 баллов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 баллов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9-10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Коммуникативные навыки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Завоевал расположение пациента даже в ситуации с коммуникативной проблемой*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Коммуникация вполне эффективна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Удовлетворительно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 удалось найти контакт с пациентом</w:t>
            </w:r>
          </w:p>
        </w:tc>
      </w:tr>
    </w:tbl>
    <w:p w:rsidR="00000000" w:rsidDel="00000000" w:rsidP="00000000" w:rsidRDefault="00000000" w:rsidRPr="00000000" w14:paraId="00000B84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701" w:top="850" w:left="1134" w:right="1134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927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968B4"/>
  </w:style>
  <w:style w:type="paragraph" w:styleId="1">
    <w:name w:val="heading 1"/>
    <w:basedOn w:val="a"/>
    <w:link w:val="10"/>
    <w:uiPriority w:val="9"/>
    <w:qFormat w:val="1"/>
    <w:rsid w:val="00381004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454A3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List Paragraph"/>
    <w:aliases w:val="без абзаца,маркированный,ПАРАГРАФ,Bullets,List Paragraph (numbered (a)),NUMBERED PARAGRAPH,List Paragraph 1,List_Paragraph,Multilevel para_II,Akapit z listą BS,IBL List Paragraph,List Paragraph nowy,Numbered List Paragraph,Bullet1,Forth lev"/>
    <w:basedOn w:val="a"/>
    <w:link w:val="a5"/>
    <w:uiPriority w:val="34"/>
    <w:qFormat w:val="1"/>
    <w:rsid w:val="00FE4382"/>
    <w:pPr>
      <w:ind w:left="720"/>
      <w:contextualSpacing w:val="1"/>
    </w:pPr>
  </w:style>
  <w:style w:type="character" w:styleId="normaltextrun" w:customStyle="1">
    <w:name w:val="normaltextrun"/>
    <w:basedOn w:val="a0"/>
    <w:rsid w:val="00FE4382"/>
  </w:style>
  <w:style w:type="character" w:styleId="eop" w:customStyle="1">
    <w:name w:val="eop"/>
    <w:basedOn w:val="a0"/>
    <w:rsid w:val="00FE4382"/>
  </w:style>
  <w:style w:type="character" w:styleId="a6">
    <w:name w:val="Hyperlink"/>
    <w:basedOn w:val="a0"/>
    <w:uiPriority w:val="99"/>
    <w:unhideWhenUsed w:val="1"/>
    <w:rsid w:val="00612660"/>
    <w:rPr>
      <w:color w:val="0000ff"/>
      <w:u w:val="single"/>
    </w:rPr>
  </w:style>
  <w:style w:type="character" w:styleId="a7">
    <w:name w:val="Unresolved Mention"/>
    <w:basedOn w:val="a0"/>
    <w:uiPriority w:val="99"/>
    <w:semiHidden w:val="1"/>
    <w:unhideWhenUsed w:val="1"/>
    <w:rsid w:val="00110B1F"/>
    <w:rPr>
      <w:color w:val="605e5c"/>
      <w:shd w:color="auto" w:fill="e1dfdd" w:val="clear"/>
    </w:rPr>
  </w:style>
  <w:style w:type="character" w:styleId="a5" w:customStyle="1">
    <w:name w:val="Абзац списка Знак"/>
    <w:aliases w:val="без абзаца Знак,маркированный Знак,ПАРАГРАФ Знак,Bullets Знак,List Paragraph (numbered (a)) Знак,NUMBERED PARAGRAPH Знак,List Paragraph 1 Знак,List_Paragraph Знак,Multilevel para_II Знак,Akapit z listą BS Знак,IBL List Paragraph Знак"/>
    <w:link w:val="a4"/>
    <w:uiPriority w:val="34"/>
    <w:locked w:val="1"/>
    <w:rsid w:val="00DC0998"/>
  </w:style>
  <w:style w:type="paragraph" w:styleId="paragraph" w:customStyle="1">
    <w:name w:val="paragraph"/>
    <w:basedOn w:val="a"/>
    <w:rsid w:val="00B34D0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character" w:styleId="shorttext" w:customStyle="1">
    <w:name w:val="short_text"/>
    <w:rsid w:val="00AE4178"/>
  </w:style>
  <w:style w:type="paragraph" w:styleId="a8">
    <w:name w:val="Body Text Indent"/>
    <w:basedOn w:val="a"/>
    <w:link w:val="a9"/>
    <w:uiPriority w:val="99"/>
    <w:unhideWhenUsed w:val="1"/>
    <w:rsid w:val="00AE4178"/>
    <w:pPr>
      <w:spacing w:after="120" w:line="276" w:lineRule="auto"/>
      <w:ind w:left="283"/>
    </w:pPr>
    <w:rPr>
      <w:rFonts w:ascii="Calibri" w:cs="Calibri" w:eastAsia="Calibri" w:hAnsi="Calibri"/>
      <w:kern w:val="0"/>
    </w:rPr>
  </w:style>
  <w:style w:type="character" w:styleId="a9" w:customStyle="1">
    <w:name w:val="Основной текст с отступом Знак"/>
    <w:basedOn w:val="a0"/>
    <w:link w:val="a8"/>
    <w:uiPriority w:val="99"/>
    <w:rsid w:val="00AE4178"/>
    <w:rPr>
      <w:rFonts w:ascii="Calibri" w:cs="Calibri" w:eastAsia="Calibri" w:hAnsi="Calibri"/>
      <w:kern w:val="0"/>
    </w:rPr>
  </w:style>
  <w:style w:type="paragraph" w:styleId="aa">
    <w:name w:val="Normal (Web)"/>
    <w:aliases w:val="Обычный (Web)"/>
    <w:basedOn w:val="a"/>
    <w:link w:val="ab"/>
    <w:uiPriority w:val="99"/>
    <w:qFormat w:val="1"/>
    <w:rsid w:val="00AE417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character" w:styleId="ab" w:customStyle="1">
    <w:name w:val="Обычный (веб) Знак"/>
    <w:aliases w:val="Обычный (Web) Знак"/>
    <w:link w:val="aa"/>
    <w:uiPriority w:val="34"/>
    <w:locked w:val="1"/>
    <w:rsid w:val="00AE4178"/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character" w:styleId="FontStyle53" w:customStyle="1">
    <w:name w:val="Font Style53"/>
    <w:rsid w:val="00143C95"/>
    <w:rPr>
      <w:rFonts w:ascii="Times New Roman" w:cs="Times New Roman" w:hAnsi="Times New Roman" w:hint="default"/>
      <w:b w:val="1"/>
      <w:bCs w:val="1"/>
      <w:sz w:val="22"/>
      <w:szCs w:val="22"/>
    </w:rPr>
  </w:style>
  <w:style w:type="character" w:styleId="ac">
    <w:name w:val="FollowedHyperlink"/>
    <w:basedOn w:val="a0"/>
    <w:uiPriority w:val="99"/>
    <w:semiHidden w:val="1"/>
    <w:unhideWhenUsed w:val="1"/>
    <w:rsid w:val="009C28D3"/>
    <w:rPr>
      <w:color w:val="954f72" w:themeColor="followedHyperlink"/>
      <w:u w:val="single"/>
    </w:rPr>
  </w:style>
  <w:style w:type="character" w:styleId="10" w:customStyle="1">
    <w:name w:val="Заголовок 1 Знак"/>
    <w:basedOn w:val="a0"/>
    <w:link w:val="1"/>
    <w:uiPriority w:val="9"/>
    <w:rsid w:val="00381004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ru-RU"/>
    </w:rPr>
  </w:style>
  <w:style w:type="character" w:styleId="ad">
    <w:name w:val="annotation reference"/>
    <w:basedOn w:val="a0"/>
    <w:uiPriority w:val="99"/>
    <w:semiHidden w:val="1"/>
    <w:unhideWhenUsed w:val="1"/>
    <w:rsid w:val="00FB6A6B"/>
    <w:rPr>
      <w:sz w:val="16"/>
      <w:szCs w:val="16"/>
    </w:rPr>
  </w:style>
  <w:style w:type="paragraph" w:styleId="ae">
    <w:name w:val="annotation text"/>
    <w:basedOn w:val="a"/>
    <w:link w:val="af"/>
    <w:uiPriority w:val="99"/>
    <w:semiHidden w:val="1"/>
    <w:unhideWhenUsed w:val="1"/>
    <w:rsid w:val="00FB6A6B"/>
    <w:pPr>
      <w:spacing w:line="240" w:lineRule="auto"/>
    </w:pPr>
    <w:rPr>
      <w:sz w:val="20"/>
      <w:szCs w:val="20"/>
    </w:rPr>
  </w:style>
  <w:style w:type="character" w:styleId="af" w:customStyle="1">
    <w:name w:val="Текст примечания Знак"/>
    <w:basedOn w:val="a0"/>
    <w:link w:val="ae"/>
    <w:uiPriority w:val="99"/>
    <w:semiHidden w:val="1"/>
    <w:rsid w:val="00FB6A6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 w:val="1"/>
    <w:unhideWhenUsed w:val="1"/>
    <w:rsid w:val="00FB6A6B"/>
    <w:rPr>
      <w:b w:val="1"/>
      <w:bCs w:val="1"/>
    </w:rPr>
  </w:style>
  <w:style w:type="character" w:styleId="af1" w:customStyle="1">
    <w:name w:val="Тема примечания Знак"/>
    <w:basedOn w:val="af"/>
    <w:link w:val="af0"/>
    <w:uiPriority w:val="99"/>
    <w:semiHidden w:val="1"/>
    <w:rsid w:val="00FB6A6B"/>
    <w:rPr>
      <w:b w:val="1"/>
      <w:bCs w:val="1"/>
      <w:sz w:val="20"/>
      <w:szCs w:val="20"/>
    </w:rPr>
  </w:style>
  <w:style w:type="paragraph" w:styleId="af2">
    <w:name w:val="Revision"/>
    <w:hidden w:val="1"/>
    <w:uiPriority w:val="99"/>
    <w:semiHidden w:val="1"/>
    <w:rsid w:val="00FB6A6B"/>
    <w:pPr>
      <w:spacing w:after="0" w:line="240" w:lineRule="auto"/>
    </w:pPr>
  </w:style>
  <w:style w:type="character" w:styleId="FontStyle33" w:customStyle="1">
    <w:name w:val="Font Style33"/>
    <w:basedOn w:val="a0"/>
    <w:rsid w:val="000C4603"/>
    <w:rPr>
      <w:rFonts w:ascii="Times New Roman" w:cs="Times New Roman" w:hAnsi="Times New Roman"/>
      <w:sz w:val="28"/>
      <w:szCs w:val="28"/>
    </w:rPr>
  </w:style>
  <w:style w:type="character" w:styleId="FontStyle13" w:customStyle="1">
    <w:name w:val="Font Style13"/>
    <w:basedOn w:val="a0"/>
    <w:rsid w:val="000C4603"/>
    <w:rPr>
      <w:rFonts w:ascii="Cambria" w:cs="Cambria" w:hAnsi="Cambria"/>
      <w:spacing w:val="-10"/>
      <w:sz w:val="22"/>
      <w:szCs w:val="22"/>
    </w:rPr>
  </w:style>
  <w:style w:type="paragraph" w:styleId="Style5" w:customStyle="1">
    <w:name w:val="Style5"/>
    <w:basedOn w:val="a"/>
    <w:rsid w:val="00655920"/>
    <w:pPr>
      <w:widowControl w:val="0"/>
      <w:suppressAutoHyphens w:val="1"/>
      <w:autoSpaceDE w:val="0"/>
      <w:spacing w:after="0" w:line="356" w:lineRule="exact"/>
      <w:ind w:firstLine="288"/>
      <w:jc w:val="both"/>
    </w:pPr>
    <w:rPr>
      <w:rFonts w:ascii="Times New Roman" w:cs="Times New Roman" w:eastAsia="Times New Roman" w:hAnsi="Times New Roman"/>
      <w:kern w:val="0"/>
      <w:sz w:val="24"/>
      <w:szCs w:val="24"/>
      <w:lang w:eastAsia="ar-SA"/>
    </w:rPr>
  </w:style>
  <w:style w:type="paragraph" w:styleId="af3">
    <w:name w:val="No Spacing"/>
    <w:uiPriority w:val="1"/>
    <w:qFormat w:val="1"/>
    <w:rsid w:val="0053405D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youtube.com/watch?v=wQJbsOWc344&amp;list=PLJIs8ZcKXHUx4C9zjinQ8NY0JetieXFl0&amp;index=53" TargetMode="External"/><Relationship Id="rId42" Type="http://schemas.openxmlformats.org/officeDocument/2006/relationships/hyperlink" Target="https://geekymedics.com/extraocular-muscles/" TargetMode="External"/><Relationship Id="rId41" Type="http://schemas.openxmlformats.org/officeDocument/2006/relationships/hyperlink" Target="https://geekymedics.com/the-optic-nerve-cn-2/" TargetMode="External"/><Relationship Id="rId44" Type="http://schemas.openxmlformats.org/officeDocument/2006/relationships/hyperlink" Target="https://geekymedics.com/colour-vision-assessment-osce-guide/" TargetMode="External"/><Relationship Id="rId43" Type="http://schemas.openxmlformats.org/officeDocument/2006/relationships/hyperlink" Target="https://geekymedics.com/eye-examination-osce-guide/" TargetMode="External"/><Relationship Id="rId46" Type="http://schemas.openxmlformats.org/officeDocument/2006/relationships/hyperlink" Target="https://geekymedics.com/visual-pathway-and-visual-field-defects/" TargetMode="External"/><Relationship Id="rId45" Type="http://schemas.openxmlformats.org/officeDocument/2006/relationships/hyperlink" Target="https://geekymedics.com/fundoscopy-ophthalmoscopy-osce-guide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edscape.com/familymedicine" TargetMode="External"/><Relationship Id="rId48" Type="http://schemas.openxmlformats.org/officeDocument/2006/relationships/hyperlink" Target="https://www.youtube.com/watch?v=VB94tYqsIJI" TargetMode="External"/><Relationship Id="rId47" Type="http://schemas.openxmlformats.org/officeDocument/2006/relationships/hyperlink" Target="https://www.youtube.com/watch?v=uF5KXrlSrjs" TargetMode="External"/><Relationship Id="rId49" Type="http://schemas.openxmlformats.org/officeDocument/2006/relationships/hyperlink" Target="https://www.youtube.com/watch?v=Drpn_E1wmLI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queensu.ca/ctl/resources/instructional-strategies/case-based-learning#:~:text=What%20is%20Case%2DBased%20Learning,group%20to%20examine%20the%20case" TargetMode="External"/><Relationship Id="rId8" Type="http://schemas.openxmlformats.org/officeDocument/2006/relationships/hyperlink" Target="https://drive.google.com/open?id=1hqmfl6XGyCsUQAH8IGIpd1lGZ7CAY9Dt&amp;usp=drive_copy" TargetMode="External"/><Relationship Id="rId31" Type="http://schemas.openxmlformats.org/officeDocument/2006/relationships/hyperlink" Target="https://www.youtube.com/watch?v=KZoQ2UkMFTA" TargetMode="External"/><Relationship Id="rId30" Type="http://schemas.openxmlformats.org/officeDocument/2006/relationships/hyperlink" Target="https://geekymedics.com/muscle-power-assessment-mrc-scale/" TargetMode="External"/><Relationship Id="rId33" Type="http://schemas.openxmlformats.org/officeDocument/2006/relationships/hyperlink" Target="https://www.youtube.com/watch?v=JNN1736I5a0" TargetMode="External"/><Relationship Id="rId32" Type="http://schemas.openxmlformats.org/officeDocument/2006/relationships/hyperlink" Target="https://www.youtube.com/watch?v=Cjt0iFt2hL8" TargetMode="External"/><Relationship Id="rId35" Type="http://schemas.openxmlformats.org/officeDocument/2006/relationships/hyperlink" Target="https://geekymedics.com/gait-abnormalities/" TargetMode="External"/><Relationship Id="rId34" Type="http://schemas.openxmlformats.org/officeDocument/2006/relationships/hyperlink" Target="https://www.youtube.com/watch?v=DkMN6u6Hcts" TargetMode="External"/><Relationship Id="rId37" Type="http://schemas.openxmlformats.org/officeDocument/2006/relationships/hyperlink" Target="https://www.youtube.com/watch?v=eVvInQNyXIU" TargetMode="External"/><Relationship Id="rId36" Type="http://schemas.openxmlformats.org/officeDocument/2006/relationships/hyperlink" Target="https://www.youtube.com/watch?v=lwTeoVZPuJM" TargetMode="External"/><Relationship Id="rId39" Type="http://schemas.openxmlformats.org/officeDocument/2006/relationships/hyperlink" Target="https://www.youtube.com/watch?v=A67Od2Z_TpQ" TargetMode="External"/><Relationship Id="rId38" Type="http://schemas.openxmlformats.org/officeDocument/2006/relationships/hyperlink" Target="https://www.youtube.com/watch?v=v4FyZydgHs0" TargetMode="External"/><Relationship Id="rId62" Type="http://schemas.openxmlformats.org/officeDocument/2006/relationships/hyperlink" Target="https://www.youtube.com/watch?v=k0cph9PAFGQ" TargetMode="External"/><Relationship Id="rId61" Type="http://schemas.openxmlformats.org/officeDocument/2006/relationships/hyperlink" Target="https://www.youtube.com/watch?v=2LzZMWGQe1k" TargetMode="External"/><Relationship Id="rId20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64" Type="http://schemas.openxmlformats.org/officeDocument/2006/relationships/hyperlink" Target="https://geekymedics.com/transient-loss-consciousness-history-taking/" TargetMode="External"/><Relationship Id="rId63" Type="http://schemas.openxmlformats.org/officeDocument/2006/relationships/hyperlink" Target="https://www.youtube.com/watch?v=RxgZJA625QQ" TargetMode="External"/><Relationship Id="rId22" Type="http://schemas.openxmlformats.org/officeDocument/2006/relationships/hyperlink" Target="https://univer.kaznu.kz/Content/instructions/%D0%9F%D0%BE%D0%BB%D0%BE%D0%B6%D0%B5%D0%BD%D0%B8%D0%B5%20%D0%BE%20%D0%BF%D1%80%D0%BE%D0%B2%D0%B5%D1%80%D0%BA%D0%B5%20%D0%BD%D0%B0%20%D0%BD%D0%B0%D0%BB%D0%B8%D1%87%D0%B8%D0%B5%20%D0%B7%D0%B0%D0%B8%D0%BC%D1%81%D1%82%D0%B2%D0%BE%D0%B2%D0%B0%D0%BD%D0%B8%D0%B9%20ru.pdf" TargetMode="External"/><Relationship Id="rId66" Type="http://schemas.openxmlformats.org/officeDocument/2006/relationships/hyperlink" Target="https://www.youtube.com/watch?v=wP9QD-5FL5U&amp;list=PLJIs8ZcKXHUx4C9zjinQ8NY0JetieXFl0&amp;index=22" TargetMode="External"/><Relationship Id="rId21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65" Type="http://schemas.openxmlformats.org/officeDocument/2006/relationships/hyperlink" Target="https://geekymedics.com/explaining-a-diagnosis-of-epilepsy/" TargetMode="External"/><Relationship Id="rId24" Type="http://schemas.openxmlformats.org/officeDocument/2006/relationships/hyperlink" Target="https://www.youtube.com/watch?v=XVOVpq-41BY" TargetMode="External"/><Relationship Id="rId68" Type="http://schemas.openxmlformats.org/officeDocument/2006/relationships/image" Target="media/image1.png"/><Relationship Id="rId23" Type="http://schemas.openxmlformats.org/officeDocument/2006/relationships/hyperlink" Target="https://www.youtube.com/watch?v=7it5E9OBl2k" TargetMode="External"/><Relationship Id="rId67" Type="http://schemas.openxmlformats.org/officeDocument/2006/relationships/hyperlink" Target="https://www.youtube.com/watch?v=MRr6Ov2Uyc4&amp;list=PLJIs8ZcKXHUx4C9zjinQ8NY0JetieXFl0&amp;index=23" TargetMode="External"/><Relationship Id="rId60" Type="http://schemas.openxmlformats.org/officeDocument/2006/relationships/hyperlink" Target="https://www.youtube.com/watch?v=K_QqV9HZJnQ" TargetMode="External"/><Relationship Id="rId26" Type="http://schemas.openxmlformats.org/officeDocument/2006/relationships/hyperlink" Target="https://www.youtube.com/watch?v=Z9yRlJelcTg" TargetMode="External"/><Relationship Id="rId25" Type="http://schemas.openxmlformats.org/officeDocument/2006/relationships/hyperlink" Target="https://www.youtube.com/watch?v=iEfyHSm2fCA" TargetMode="External"/><Relationship Id="rId28" Type="http://schemas.openxmlformats.org/officeDocument/2006/relationships/hyperlink" Target="https://www.youtube.com/watch?v=lwTeoVZPuJM" TargetMode="External"/><Relationship Id="rId27" Type="http://schemas.openxmlformats.org/officeDocument/2006/relationships/hyperlink" Target="https://geekymedics.com/the-descending-tracts-of-the-central-nervous-system/" TargetMode="External"/><Relationship Id="rId29" Type="http://schemas.openxmlformats.org/officeDocument/2006/relationships/hyperlink" Target="https://www.youtube.com/watch?v=rxYSw6Xxgfs&amp;list=PLJIs8ZcKXHUx4C9zjinQ8NY0JetieXFl0&amp;index=43" TargetMode="External"/><Relationship Id="rId51" Type="http://schemas.openxmlformats.org/officeDocument/2006/relationships/hyperlink" Target="https://www.youtube.com/watch?v=5KUbnVeMYEo&amp;list=PLJIs8ZcKXHUx4C9zjinQ8NY0JetieXFl0&amp;index=37" TargetMode="External"/><Relationship Id="rId50" Type="http://schemas.openxmlformats.org/officeDocument/2006/relationships/hyperlink" Target="https://www.youtube.com/watch?v=M4kAQ6V6axs" TargetMode="External"/><Relationship Id="rId53" Type="http://schemas.openxmlformats.org/officeDocument/2006/relationships/hyperlink" Target="https://geekymedics.com/the-head-impulse-nystagmus-test-of-skew-hints-examination/" TargetMode="External"/><Relationship Id="rId52" Type="http://schemas.openxmlformats.org/officeDocument/2006/relationships/hyperlink" Target="https://geekymedics.com/the-vestibulocochlear-nerve-cn-viii/" TargetMode="External"/><Relationship Id="rId11" Type="http://schemas.openxmlformats.org/officeDocument/2006/relationships/hyperlink" Target="about:blank" TargetMode="External"/><Relationship Id="rId55" Type="http://schemas.openxmlformats.org/officeDocument/2006/relationships/hyperlink" Target="https://www.youtube.com/watch?v=7_REH6ZycUk" TargetMode="External"/><Relationship Id="rId10" Type="http://schemas.openxmlformats.org/officeDocument/2006/relationships/hyperlink" Target="https://oxfordmedicine.com/" TargetMode="External"/><Relationship Id="rId54" Type="http://schemas.openxmlformats.org/officeDocument/2006/relationships/hyperlink" Target="https://www.youtube.com/watch?v=AU_mZAPNFjQ" TargetMode="External"/><Relationship Id="rId13" Type="http://schemas.openxmlformats.org/officeDocument/2006/relationships/hyperlink" Target="https://www.youtube.com/c/osmosis" TargetMode="External"/><Relationship Id="rId57" Type="http://schemas.openxmlformats.org/officeDocument/2006/relationships/hyperlink" Target="https://www.youtube.com/watch?v=YQm5RCz9Pxc&amp;list=PLJIs8ZcKXHUx4C9zjinQ8NY0JetieXFl0&amp;index=34" TargetMode="External"/><Relationship Id="rId12" Type="http://schemas.openxmlformats.org/officeDocument/2006/relationships/hyperlink" Target="https://www.wolterskluwer.com/en/solutions/uptodate" TargetMode="External"/><Relationship Id="rId56" Type="http://schemas.openxmlformats.org/officeDocument/2006/relationships/hyperlink" Target="https://geekymedics.com/the-glossopharyngeal-nerve-cn-ix/" TargetMode="External"/><Relationship Id="rId15" Type="http://schemas.openxmlformats.org/officeDocument/2006/relationships/hyperlink" Target="https://www.youtube.com/c/CorMedicale" TargetMode="External"/><Relationship Id="rId59" Type="http://schemas.openxmlformats.org/officeDocument/2006/relationships/hyperlink" Target="https://www.youtube.com/watch?v=sMZbsci3BM4" TargetMode="External"/><Relationship Id="rId14" Type="http://schemas.openxmlformats.org/officeDocument/2006/relationships/hyperlink" Target="https://www.youtube.com/c/NinjaNerdScience/videos" TargetMode="External"/><Relationship Id="rId58" Type="http://schemas.openxmlformats.org/officeDocument/2006/relationships/hyperlink" Target="https://www.youtube.com/watch?v=VoSMA2Anq3U" TargetMode="External"/><Relationship Id="rId17" Type="http://schemas.openxmlformats.org/officeDocument/2006/relationships/hyperlink" Target="https://www.youtube.com/c/SciDrugs/videos" TargetMode="External"/><Relationship Id="rId16" Type="http://schemas.openxmlformats.org/officeDocument/2006/relationships/hyperlink" Target="https://www.youtube.com/channel/UCbYmF43dpGHz8gi2ugiXr0Q" TargetMode="External"/><Relationship Id="rId19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MHXXTFB6Nu1NrvY/0odlXVal/Q==">CgMxLjAyCGguZ2pkZ3hzMgloLjMwajB6bGw4AHIhMXdCYVEtOG83WXdrR3pBak8xTnlKU3FKb0RKOExHWjdL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2023-06-28T13:34:00Z</dcterms:created>
  <dc:creator>Дюсенбина Инна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